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3C" w:rsidRDefault="00DD0F1A" w:rsidP="00216FE4">
      <w:pPr>
        <w:tabs>
          <w:tab w:val="left" w:pos="25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Transportation and Parking Committee </w:t>
      </w:r>
      <w:r w:rsidR="00797E86">
        <w:rPr>
          <w:rFonts w:cstheme="minorHAnsi"/>
          <w:sz w:val="24"/>
          <w:szCs w:val="24"/>
          <w:shd w:val="clear" w:color="auto" w:fill="FFFFFF"/>
        </w:rPr>
        <w:t>Meeting 2019-11</w:t>
      </w:r>
      <w:r w:rsidR="00A7733C" w:rsidRPr="00216FE4">
        <w:rPr>
          <w:rFonts w:cstheme="minorHAnsi"/>
          <w:sz w:val="24"/>
          <w:szCs w:val="24"/>
          <w:shd w:val="clear" w:color="auto" w:fill="FFFFFF"/>
        </w:rPr>
        <w:t>-</w:t>
      </w:r>
      <w:r w:rsidR="00797E86">
        <w:rPr>
          <w:rFonts w:cstheme="minorHAnsi"/>
          <w:sz w:val="24"/>
          <w:szCs w:val="24"/>
          <w:shd w:val="clear" w:color="auto" w:fill="FFFFFF"/>
        </w:rPr>
        <w:t>1</w:t>
      </w:r>
      <w:r w:rsidR="00A7733C" w:rsidRPr="00216FE4">
        <w:rPr>
          <w:rFonts w:cstheme="minorHAnsi"/>
          <w:sz w:val="24"/>
          <w:szCs w:val="24"/>
          <w:shd w:val="clear" w:color="auto" w:fill="FFFFFF"/>
        </w:rPr>
        <w:t>3</w:t>
      </w:r>
      <w:r w:rsidR="00216FE4">
        <w:rPr>
          <w:rFonts w:cstheme="minorHAnsi"/>
          <w:sz w:val="24"/>
          <w:szCs w:val="24"/>
          <w:shd w:val="clear" w:color="auto" w:fill="FFFFFF"/>
        </w:rPr>
        <w:tab/>
      </w:r>
    </w:p>
    <w:p w:rsidR="00216FE4" w:rsidRPr="00216FE4" w:rsidRDefault="00A03BD8" w:rsidP="00216FE4">
      <w:pPr>
        <w:tabs>
          <w:tab w:val="left" w:pos="2550"/>
        </w:tabs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Attendance, Darynha</w:t>
      </w:r>
      <w:r w:rsidR="00DD0F1A">
        <w:rPr>
          <w:rFonts w:cstheme="minorHAnsi"/>
          <w:sz w:val="24"/>
          <w:szCs w:val="24"/>
          <w:shd w:val="clear" w:color="auto" w:fill="FFFFFF"/>
        </w:rPr>
        <w:t xml:space="preserve"> Gnep</w:t>
      </w:r>
      <w:r>
        <w:rPr>
          <w:rFonts w:cstheme="minorHAnsi"/>
          <w:sz w:val="24"/>
          <w:szCs w:val="24"/>
          <w:shd w:val="clear" w:color="auto" w:fill="FFFFFF"/>
        </w:rPr>
        <w:t xml:space="preserve"> – Chair of St</w:t>
      </w:r>
      <w:r w:rsidR="00B977C5">
        <w:rPr>
          <w:rFonts w:cstheme="minorHAnsi"/>
          <w:sz w:val="24"/>
          <w:szCs w:val="24"/>
          <w:shd w:val="clear" w:color="auto" w:fill="FFFFFF"/>
        </w:rPr>
        <w:t xml:space="preserve">udent life for Student Council, Allie </w:t>
      </w:r>
      <w:proofErr w:type="spellStart"/>
      <w:r w:rsidR="00B977C5">
        <w:rPr>
          <w:rFonts w:cstheme="minorHAnsi"/>
          <w:sz w:val="24"/>
          <w:szCs w:val="24"/>
          <w:shd w:val="clear" w:color="auto" w:fill="FFFFFF"/>
        </w:rPr>
        <w:t>Creason</w:t>
      </w:r>
      <w:proofErr w:type="spellEnd"/>
      <w:r w:rsidR="00B977C5">
        <w:rPr>
          <w:rFonts w:cstheme="minorHAnsi"/>
          <w:sz w:val="24"/>
          <w:szCs w:val="24"/>
          <w:shd w:val="clear" w:color="auto" w:fill="FFFFFF"/>
        </w:rPr>
        <w:t>, Vice Chair of Student Life for Student Council,</w:t>
      </w:r>
      <w:r w:rsidR="00216FE4">
        <w:rPr>
          <w:rFonts w:cstheme="minorHAnsi"/>
          <w:sz w:val="24"/>
          <w:szCs w:val="24"/>
          <w:shd w:val="clear" w:color="auto" w:fill="FFFFFF"/>
        </w:rPr>
        <w:t xml:space="preserve"> Becca White, Minnette Stroud, Scott Barker</w:t>
      </w:r>
      <w:r w:rsidR="00437FB6">
        <w:rPr>
          <w:rFonts w:cstheme="minorHAnsi"/>
          <w:sz w:val="24"/>
          <w:szCs w:val="24"/>
          <w:shd w:val="clear" w:color="auto" w:fill="FFFFFF"/>
        </w:rPr>
        <w:t>, Bill Palmer</w:t>
      </w:r>
      <w:r w:rsidR="009214CD">
        <w:rPr>
          <w:rFonts w:cstheme="minorHAnsi"/>
          <w:sz w:val="24"/>
          <w:szCs w:val="24"/>
          <w:shd w:val="clear" w:color="auto" w:fill="FFFFFF"/>
        </w:rPr>
        <w:t>, and Jess Wenger</w:t>
      </w:r>
    </w:p>
    <w:p w:rsidR="00A7733C" w:rsidRPr="00216FE4" w:rsidRDefault="00A7733C">
      <w:pPr>
        <w:rPr>
          <w:rFonts w:cstheme="minorHAnsi"/>
          <w:sz w:val="24"/>
          <w:szCs w:val="24"/>
          <w:shd w:val="clear" w:color="auto" w:fill="FFFFFF"/>
        </w:rPr>
      </w:pPr>
    </w:p>
    <w:p w:rsidR="00662760" w:rsidRDefault="00662760" w:rsidP="00662760">
      <w:p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from Becca</w:t>
      </w:r>
    </w:p>
    <w:p w:rsidR="00662760" w:rsidRDefault="00662760" w:rsidP="00662760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B977C5">
        <w:rPr>
          <w:rFonts w:cstheme="minorHAnsi"/>
          <w:sz w:val="24"/>
          <w:szCs w:val="24"/>
        </w:rPr>
        <w:t>-S</w:t>
      </w:r>
      <w:r>
        <w:rPr>
          <w:rFonts w:cstheme="minorHAnsi"/>
          <w:sz w:val="24"/>
          <w:szCs w:val="24"/>
        </w:rPr>
        <w:t>cooters</w:t>
      </w:r>
    </w:p>
    <w:p w:rsidR="00662760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scooter vendor</w:t>
      </w:r>
      <w:r w:rsidR="002D60E3">
        <w:rPr>
          <w:rFonts w:cstheme="minorHAnsi"/>
          <w:sz w:val="24"/>
          <w:szCs w:val="24"/>
        </w:rPr>
        <w:t xml:space="preserve"> as of late November - </w:t>
      </w:r>
      <w:proofErr w:type="spellStart"/>
      <w:r>
        <w:rPr>
          <w:rFonts w:cstheme="minorHAnsi"/>
          <w:sz w:val="24"/>
          <w:szCs w:val="24"/>
        </w:rPr>
        <w:t>VeoRide</w:t>
      </w:r>
      <w:proofErr w:type="spellEnd"/>
    </w:p>
    <w:p w:rsidR="00662760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grounds </w:t>
      </w:r>
      <w:r w:rsidR="002D60E3">
        <w:rPr>
          <w:rFonts w:cstheme="minorHAnsi"/>
          <w:sz w:val="24"/>
          <w:szCs w:val="24"/>
        </w:rPr>
        <w:t xml:space="preserve">scooters </w:t>
      </w:r>
      <w:r>
        <w:rPr>
          <w:rFonts w:cstheme="minorHAnsi"/>
          <w:sz w:val="24"/>
          <w:szCs w:val="24"/>
        </w:rPr>
        <w:t xml:space="preserve">should be parked in bike racks, </w:t>
      </w:r>
      <w:proofErr w:type="spellStart"/>
      <w:r>
        <w:rPr>
          <w:rFonts w:cstheme="minorHAnsi"/>
          <w:sz w:val="24"/>
          <w:szCs w:val="24"/>
        </w:rPr>
        <w:t>ubike</w:t>
      </w:r>
      <w:proofErr w:type="spellEnd"/>
      <w:r>
        <w:rPr>
          <w:rFonts w:cstheme="minorHAnsi"/>
          <w:sz w:val="24"/>
          <w:szCs w:val="24"/>
        </w:rPr>
        <w:t xml:space="preserve"> hubs, motorcycle or moped parking spaces</w:t>
      </w:r>
      <w:r w:rsidR="002D60E3">
        <w:rPr>
          <w:rFonts w:cstheme="minorHAnsi"/>
          <w:sz w:val="24"/>
          <w:szCs w:val="24"/>
        </w:rPr>
        <w:t>. R</w:t>
      </w:r>
      <w:r w:rsidR="002D60E3">
        <w:rPr>
          <w:rFonts w:cstheme="minorHAnsi"/>
          <w:sz w:val="24"/>
          <w:szCs w:val="24"/>
        </w:rPr>
        <w:t xml:space="preserve">eport </w:t>
      </w:r>
      <w:proofErr w:type="spellStart"/>
      <w:r w:rsidR="002D60E3">
        <w:rPr>
          <w:rFonts w:cstheme="minorHAnsi"/>
          <w:sz w:val="24"/>
          <w:szCs w:val="24"/>
        </w:rPr>
        <w:t>mis</w:t>
      </w:r>
      <w:proofErr w:type="spellEnd"/>
      <w:r w:rsidR="002D60E3">
        <w:rPr>
          <w:rFonts w:cstheme="minorHAnsi"/>
          <w:sz w:val="24"/>
          <w:szCs w:val="24"/>
        </w:rPr>
        <w:t>-parked scooter</w:t>
      </w:r>
      <w:r w:rsidR="002D60E3">
        <w:rPr>
          <w:rFonts w:cstheme="minorHAnsi"/>
          <w:sz w:val="24"/>
          <w:szCs w:val="24"/>
        </w:rPr>
        <w:t xml:space="preserve"> through My </w:t>
      </w:r>
      <w:proofErr w:type="spellStart"/>
      <w:r w:rsidR="002D60E3">
        <w:rPr>
          <w:rFonts w:cstheme="minorHAnsi"/>
          <w:sz w:val="24"/>
          <w:szCs w:val="24"/>
        </w:rPr>
        <w:t>CVille</w:t>
      </w:r>
      <w:proofErr w:type="spellEnd"/>
      <w:r w:rsidR="002D60E3">
        <w:rPr>
          <w:rFonts w:cstheme="minorHAnsi"/>
          <w:sz w:val="24"/>
          <w:szCs w:val="24"/>
        </w:rPr>
        <w:t xml:space="preserve"> app or directly to vendors.</w:t>
      </w:r>
    </w:p>
    <w:p w:rsidR="00662760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pilot program ends on 12/18</w:t>
      </w:r>
      <w:r w:rsidR="002D60E3">
        <w:rPr>
          <w:rFonts w:cstheme="minorHAnsi"/>
          <w:sz w:val="24"/>
          <w:szCs w:val="24"/>
        </w:rPr>
        <w:t>.</w:t>
      </w:r>
    </w:p>
    <w:p w:rsidR="00662760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D60E3">
        <w:rPr>
          <w:rFonts w:cstheme="minorHAnsi"/>
          <w:sz w:val="24"/>
          <w:szCs w:val="24"/>
        </w:rPr>
        <w:t xml:space="preserve">eneral Assembly gave cities power to regulate. </w:t>
      </w:r>
      <w:r>
        <w:rPr>
          <w:rFonts w:cstheme="minorHAnsi"/>
          <w:sz w:val="24"/>
          <w:szCs w:val="24"/>
        </w:rPr>
        <w:t xml:space="preserve">City will </w:t>
      </w:r>
      <w:r w:rsidR="002D60E3">
        <w:rPr>
          <w:rFonts w:cstheme="minorHAnsi"/>
          <w:sz w:val="24"/>
          <w:szCs w:val="24"/>
        </w:rPr>
        <w:t>discuss and potentially vote on ordinance at the 11/18 meeting.</w:t>
      </w:r>
    </w:p>
    <w:p w:rsidR="002D60E3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2D60E3">
        <w:rPr>
          <w:rFonts w:cstheme="minorHAnsi"/>
          <w:sz w:val="24"/>
          <w:szCs w:val="24"/>
        </w:rPr>
        <w:t xml:space="preserve">UVA </w:t>
      </w:r>
      <w:r w:rsidR="002D60E3" w:rsidRPr="002D60E3">
        <w:rPr>
          <w:rFonts w:cstheme="minorHAnsi"/>
          <w:sz w:val="24"/>
          <w:szCs w:val="24"/>
        </w:rPr>
        <w:t xml:space="preserve">policy group is revisiting </w:t>
      </w:r>
      <w:r w:rsidRPr="002D60E3">
        <w:rPr>
          <w:rFonts w:cstheme="minorHAnsi"/>
          <w:sz w:val="24"/>
          <w:szCs w:val="24"/>
        </w:rPr>
        <w:t xml:space="preserve">UVA policy </w:t>
      </w:r>
      <w:r w:rsidR="002D60E3" w:rsidRPr="002D60E3">
        <w:rPr>
          <w:rFonts w:cstheme="minorHAnsi"/>
          <w:sz w:val="24"/>
          <w:szCs w:val="24"/>
        </w:rPr>
        <w:t>to align with city ordinance.</w:t>
      </w:r>
    </w:p>
    <w:p w:rsidR="00662760" w:rsidRPr="002D60E3" w:rsidRDefault="00662760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2D60E3">
        <w:rPr>
          <w:rFonts w:cstheme="minorHAnsi"/>
          <w:sz w:val="24"/>
          <w:szCs w:val="24"/>
        </w:rPr>
        <w:t>Ma</w:t>
      </w:r>
      <w:r w:rsidR="002D60E3">
        <w:rPr>
          <w:rFonts w:cstheme="minorHAnsi"/>
          <w:sz w:val="24"/>
          <w:szCs w:val="24"/>
        </w:rPr>
        <w:t xml:space="preserve">rsh Patty and Catherine Spear are pulling together student leaders </w:t>
      </w:r>
      <w:r w:rsidRPr="002D60E3">
        <w:rPr>
          <w:rFonts w:cstheme="minorHAnsi"/>
          <w:sz w:val="24"/>
          <w:szCs w:val="24"/>
        </w:rPr>
        <w:t>to enhance communication and education program</w:t>
      </w:r>
      <w:r w:rsidR="002D60E3">
        <w:rPr>
          <w:rFonts w:cstheme="minorHAnsi"/>
          <w:sz w:val="24"/>
          <w:szCs w:val="24"/>
        </w:rPr>
        <w:t xml:space="preserve">s and </w:t>
      </w:r>
      <w:r w:rsidRPr="002D60E3">
        <w:rPr>
          <w:rFonts w:cstheme="minorHAnsi"/>
          <w:sz w:val="24"/>
          <w:szCs w:val="24"/>
        </w:rPr>
        <w:t>set norms for shared right of way</w:t>
      </w:r>
      <w:r w:rsidR="002D60E3">
        <w:rPr>
          <w:rFonts w:cstheme="minorHAnsi"/>
          <w:sz w:val="24"/>
          <w:szCs w:val="24"/>
        </w:rPr>
        <w:t>.</w:t>
      </w:r>
    </w:p>
    <w:p w:rsidR="00662760" w:rsidRDefault="00662760" w:rsidP="00662760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Crozet Connect</w:t>
      </w:r>
    </w:p>
    <w:p w:rsidR="00662760" w:rsidRDefault="002D60E3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Original s</w:t>
      </w:r>
      <w:r w:rsidR="00662760">
        <w:rPr>
          <w:rFonts w:cstheme="minorHAnsi"/>
          <w:sz w:val="24"/>
          <w:szCs w:val="24"/>
        </w:rPr>
        <w:t xml:space="preserve">chedule </w:t>
      </w:r>
      <w:r>
        <w:rPr>
          <w:rFonts w:cstheme="minorHAnsi"/>
          <w:sz w:val="24"/>
          <w:szCs w:val="24"/>
        </w:rPr>
        <w:t xml:space="preserve">has been adjusted </w:t>
      </w:r>
      <w:r w:rsidR="00662760">
        <w:rPr>
          <w:rFonts w:cstheme="minorHAnsi"/>
          <w:sz w:val="24"/>
          <w:szCs w:val="24"/>
        </w:rPr>
        <w:t>based on feedback</w:t>
      </w:r>
      <w:r>
        <w:rPr>
          <w:rFonts w:cstheme="minorHAnsi"/>
          <w:sz w:val="24"/>
          <w:szCs w:val="24"/>
        </w:rPr>
        <w:t>.</w:t>
      </w:r>
    </w:p>
    <w:p w:rsidR="00662760" w:rsidRDefault="002D60E3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662760">
        <w:rPr>
          <w:rFonts w:cstheme="minorHAnsi"/>
          <w:sz w:val="24"/>
          <w:szCs w:val="24"/>
        </w:rPr>
        <w:t xml:space="preserve">later run </w:t>
      </w:r>
      <w:r>
        <w:rPr>
          <w:rFonts w:cstheme="minorHAnsi"/>
          <w:sz w:val="24"/>
          <w:szCs w:val="24"/>
        </w:rPr>
        <w:t xml:space="preserve">was added so the route now </w:t>
      </w:r>
      <w:r w:rsidR="00662760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>s</w:t>
      </w:r>
      <w:r w:rsidR="00662760">
        <w:rPr>
          <w:rFonts w:cstheme="minorHAnsi"/>
          <w:sz w:val="24"/>
          <w:szCs w:val="24"/>
        </w:rPr>
        <w:t xml:space="preserve"> a 7am-7pm shift</w:t>
      </w:r>
      <w:r>
        <w:rPr>
          <w:rFonts w:cstheme="minorHAnsi"/>
          <w:sz w:val="24"/>
          <w:szCs w:val="24"/>
        </w:rPr>
        <w:t>.</w:t>
      </w:r>
    </w:p>
    <w:p w:rsidR="00662760" w:rsidRDefault="002D60E3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JAUNT is no</w:t>
      </w:r>
      <w:r w:rsidR="00662760">
        <w:rPr>
          <w:rFonts w:cstheme="minorHAnsi"/>
          <w:sz w:val="24"/>
          <w:szCs w:val="24"/>
        </w:rPr>
        <w:t>w charging</w:t>
      </w:r>
      <w:r>
        <w:rPr>
          <w:rFonts w:cstheme="minorHAnsi"/>
          <w:sz w:val="24"/>
          <w:szCs w:val="24"/>
        </w:rPr>
        <w:t xml:space="preserve"> through their electronic payment system</w:t>
      </w:r>
      <w:r w:rsidR="00662760">
        <w:rPr>
          <w:rFonts w:cstheme="minorHAnsi"/>
          <w:sz w:val="24"/>
          <w:szCs w:val="24"/>
        </w:rPr>
        <w:t xml:space="preserve">, but </w:t>
      </w:r>
      <w:r>
        <w:rPr>
          <w:rFonts w:cstheme="minorHAnsi"/>
          <w:sz w:val="24"/>
          <w:szCs w:val="24"/>
        </w:rPr>
        <w:t xml:space="preserve">a </w:t>
      </w:r>
      <w:r w:rsidR="00662760">
        <w:rPr>
          <w:rFonts w:cstheme="minorHAnsi"/>
          <w:sz w:val="24"/>
          <w:szCs w:val="24"/>
        </w:rPr>
        <w:t xml:space="preserve">UVA ID </w:t>
      </w:r>
      <w:r>
        <w:rPr>
          <w:rFonts w:cstheme="minorHAnsi"/>
          <w:sz w:val="24"/>
          <w:szCs w:val="24"/>
        </w:rPr>
        <w:t xml:space="preserve">can still be shown in lieu of </w:t>
      </w:r>
      <w:r w:rsidR="00662760">
        <w:rPr>
          <w:rFonts w:cstheme="minorHAnsi"/>
          <w:sz w:val="24"/>
          <w:szCs w:val="24"/>
        </w:rPr>
        <w:t>fare</w:t>
      </w:r>
      <w:r>
        <w:rPr>
          <w:rFonts w:cstheme="minorHAnsi"/>
          <w:sz w:val="24"/>
          <w:szCs w:val="24"/>
        </w:rPr>
        <w:t>.</w:t>
      </w:r>
    </w:p>
    <w:p w:rsidR="00662760" w:rsidRDefault="00662760" w:rsidP="00662760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under Bond House</w:t>
      </w:r>
    </w:p>
    <w:p w:rsidR="00662760" w:rsidRDefault="009207D7" w:rsidP="00662760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62760">
        <w:rPr>
          <w:rFonts w:cstheme="minorHAnsi"/>
          <w:sz w:val="24"/>
          <w:szCs w:val="24"/>
        </w:rPr>
        <w:t>ater is coming through patio</w:t>
      </w:r>
      <w:r>
        <w:rPr>
          <w:rFonts w:cstheme="minorHAnsi"/>
          <w:sz w:val="24"/>
          <w:szCs w:val="24"/>
        </w:rPr>
        <w:t xml:space="preserve"> and penetrating both levels of the parking garage. The chemical composition of the water potentially causes damage to vehicle. </w:t>
      </w:r>
      <w:r w:rsidR="00662760">
        <w:rPr>
          <w:rFonts w:cstheme="minorHAnsi"/>
          <w:sz w:val="24"/>
          <w:szCs w:val="24"/>
        </w:rPr>
        <w:t>57 parking spaces</w:t>
      </w:r>
      <w:r>
        <w:rPr>
          <w:rFonts w:cstheme="minorHAnsi"/>
          <w:sz w:val="24"/>
          <w:szCs w:val="24"/>
        </w:rPr>
        <w:t xml:space="preserve"> are closed and permit holders are receiving updates on overflow parking options and potential insurance claims.</w:t>
      </w:r>
    </w:p>
    <w:p w:rsidR="00662760" w:rsidRDefault="0082696E" w:rsidP="0082696E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Towing cars for football – </w:t>
      </w:r>
      <w:r w:rsidR="009207D7">
        <w:rPr>
          <w:rFonts w:cstheme="minorHAnsi"/>
          <w:sz w:val="24"/>
          <w:szCs w:val="24"/>
        </w:rPr>
        <w:t xml:space="preserve">although </w:t>
      </w:r>
      <w:r>
        <w:rPr>
          <w:rFonts w:cstheme="minorHAnsi"/>
          <w:sz w:val="24"/>
          <w:szCs w:val="24"/>
        </w:rPr>
        <w:t xml:space="preserve">high the first couple of games, </w:t>
      </w:r>
      <w:r w:rsidR="009207D7">
        <w:rPr>
          <w:rFonts w:cstheme="minorHAnsi"/>
          <w:sz w:val="24"/>
          <w:szCs w:val="24"/>
        </w:rPr>
        <w:t xml:space="preserve">the numbers are </w:t>
      </w:r>
      <w:r>
        <w:rPr>
          <w:rFonts w:cstheme="minorHAnsi"/>
          <w:sz w:val="24"/>
          <w:szCs w:val="24"/>
        </w:rPr>
        <w:t>now down to nor</w:t>
      </w:r>
      <w:r w:rsidR="009207D7">
        <w:rPr>
          <w:rFonts w:cstheme="minorHAnsi"/>
          <w:sz w:val="24"/>
          <w:szCs w:val="24"/>
        </w:rPr>
        <w:t>mal around 29-30 cars per game. This season, c</w:t>
      </w:r>
      <w:r>
        <w:rPr>
          <w:rFonts w:cstheme="minorHAnsi"/>
          <w:sz w:val="24"/>
          <w:szCs w:val="24"/>
        </w:rPr>
        <w:t xml:space="preserve">ars </w:t>
      </w:r>
      <w:r w:rsidR="009207D7">
        <w:rPr>
          <w:rFonts w:cstheme="minorHAnsi"/>
          <w:sz w:val="24"/>
          <w:szCs w:val="24"/>
        </w:rPr>
        <w:t xml:space="preserve">are being </w:t>
      </w:r>
      <w:r>
        <w:rPr>
          <w:rFonts w:cstheme="minorHAnsi"/>
          <w:sz w:val="24"/>
          <w:szCs w:val="24"/>
        </w:rPr>
        <w:t>towed to Slaughter</w:t>
      </w:r>
      <w:r w:rsidR="009207D7">
        <w:rPr>
          <w:rFonts w:cstheme="minorHAnsi"/>
          <w:sz w:val="24"/>
          <w:szCs w:val="24"/>
        </w:rPr>
        <w:t xml:space="preserve"> Rec rather than Fontaine.</w:t>
      </w:r>
    </w:p>
    <w:p w:rsidR="0082696E" w:rsidRDefault="009207D7" w:rsidP="0082696E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2420 </w:t>
      </w:r>
      <w:r w:rsidR="0082696E">
        <w:rPr>
          <w:rFonts w:cstheme="minorHAnsi"/>
          <w:sz w:val="24"/>
          <w:szCs w:val="24"/>
        </w:rPr>
        <w:t xml:space="preserve">Old Ivy Road </w:t>
      </w:r>
      <w:r>
        <w:rPr>
          <w:rFonts w:cstheme="minorHAnsi"/>
          <w:sz w:val="24"/>
          <w:szCs w:val="24"/>
        </w:rPr>
        <w:t xml:space="preserve">is 90%+ </w:t>
      </w:r>
      <w:r w:rsidR="0082696E">
        <w:rPr>
          <w:rFonts w:cstheme="minorHAnsi"/>
          <w:sz w:val="24"/>
          <w:szCs w:val="24"/>
        </w:rPr>
        <w:t xml:space="preserve">occupied </w:t>
      </w:r>
      <w:r>
        <w:rPr>
          <w:rFonts w:cstheme="minorHAnsi"/>
          <w:sz w:val="24"/>
          <w:szCs w:val="24"/>
        </w:rPr>
        <w:t xml:space="preserve">as of 11/11/2019 </w:t>
      </w:r>
      <w:r w:rsidR="0082696E">
        <w:rPr>
          <w:rFonts w:cstheme="minorHAnsi"/>
          <w:sz w:val="24"/>
          <w:szCs w:val="24"/>
        </w:rPr>
        <w:t>– 310 em</w:t>
      </w:r>
      <w:r>
        <w:rPr>
          <w:rFonts w:cstheme="minorHAnsi"/>
          <w:sz w:val="24"/>
          <w:szCs w:val="24"/>
        </w:rPr>
        <w:t>ployee spaces for 500 employees.</w:t>
      </w:r>
    </w:p>
    <w:p w:rsidR="00477AA3" w:rsidRDefault="0082696E" w:rsidP="00477AA3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</w:t>
      </w:r>
      <w:r w:rsidR="009207D7">
        <w:rPr>
          <w:rFonts w:cstheme="minorHAnsi"/>
          <w:sz w:val="24"/>
          <w:szCs w:val="24"/>
        </w:rPr>
        <w:t xml:space="preserve">employees have been assigned </w:t>
      </w:r>
      <w:r>
        <w:rPr>
          <w:rFonts w:cstheme="minorHAnsi"/>
          <w:sz w:val="24"/>
          <w:szCs w:val="24"/>
        </w:rPr>
        <w:t>to 2400 Old Ivy Road</w:t>
      </w:r>
      <w:r w:rsidR="009207D7">
        <w:rPr>
          <w:rFonts w:cstheme="minorHAnsi"/>
          <w:sz w:val="24"/>
          <w:szCs w:val="24"/>
        </w:rPr>
        <w:t>. C</w:t>
      </w:r>
      <w:r w:rsidR="00477AA3">
        <w:rPr>
          <w:rFonts w:cstheme="minorHAnsi"/>
          <w:sz w:val="24"/>
          <w:szCs w:val="24"/>
        </w:rPr>
        <w:t>ould add another 28 if needed</w:t>
      </w:r>
    </w:p>
    <w:p w:rsidR="00477AA3" w:rsidRDefault="00191648" w:rsidP="00477AA3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Alderman Library </w:t>
      </w:r>
      <w:r w:rsidR="009207D7">
        <w:rPr>
          <w:rFonts w:cstheme="minorHAnsi"/>
          <w:sz w:val="24"/>
          <w:szCs w:val="24"/>
        </w:rPr>
        <w:t>will close in phases between January and May 2020, reopening summer of 2022. Permit holder assignments are being processed.</w:t>
      </w:r>
    </w:p>
    <w:p w:rsidR="00191648" w:rsidRDefault="00191648" w:rsidP="00477AA3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McCormick Road Repaving Summer 2020 – will be done by VDOT</w:t>
      </w:r>
    </w:p>
    <w:p w:rsidR="00191648" w:rsidRDefault="00191648" w:rsidP="00191648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Scope of work being formed currently </w:t>
      </w:r>
    </w:p>
    <w:p w:rsidR="00191648" w:rsidRDefault="009207D7" w:rsidP="00191648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Scope will include pedestrian and ADA access improvements at</w:t>
      </w:r>
      <w:r w:rsidR="00191648">
        <w:rPr>
          <w:rFonts w:cstheme="minorHAnsi"/>
          <w:sz w:val="24"/>
          <w:szCs w:val="24"/>
        </w:rPr>
        <w:t xml:space="preserve"> Garret Hall and at library / chapel</w:t>
      </w:r>
      <w:r>
        <w:rPr>
          <w:rFonts w:cstheme="minorHAnsi"/>
          <w:sz w:val="24"/>
          <w:szCs w:val="24"/>
        </w:rPr>
        <w:t>.</w:t>
      </w:r>
      <w:r w:rsidR="00191648">
        <w:rPr>
          <w:rFonts w:cstheme="minorHAnsi"/>
          <w:sz w:val="24"/>
          <w:szCs w:val="24"/>
        </w:rPr>
        <w:br/>
      </w:r>
    </w:p>
    <w:p w:rsidR="00191648" w:rsidRDefault="00191648" w:rsidP="00191648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 from constituent – </w:t>
      </w:r>
    </w:p>
    <w:p w:rsidR="009207D7" w:rsidRDefault="009207D7" w:rsidP="00191648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Bus/Pedestrian conflict at the Whitehead Road crossing at Rice Hall.</w:t>
      </w:r>
    </w:p>
    <w:p w:rsidR="00191648" w:rsidRPr="009207D7" w:rsidRDefault="0009064A" w:rsidP="009207D7">
      <w:pPr>
        <w:tabs>
          <w:tab w:val="left" w:pos="1995"/>
        </w:tabs>
        <w:ind w:left="1080"/>
        <w:rPr>
          <w:rFonts w:cstheme="minorHAnsi"/>
          <w:sz w:val="24"/>
          <w:szCs w:val="24"/>
        </w:rPr>
      </w:pPr>
      <w:r w:rsidRPr="009207D7">
        <w:rPr>
          <w:rFonts w:cstheme="minorHAnsi"/>
          <w:sz w:val="24"/>
          <w:szCs w:val="24"/>
        </w:rPr>
        <w:br/>
      </w:r>
    </w:p>
    <w:p w:rsidR="0009064A" w:rsidRDefault="009207D7" w:rsidP="0009064A">
      <w:pPr>
        <w:pStyle w:val="ListParagraph"/>
        <w:numPr>
          <w:ilvl w:val="0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hyperlink r:id="rId5" w:history="1">
        <w:r w:rsidR="00D135BD" w:rsidRPr="00D135BD">
          <w:rPr>
            <w:rStyle w:val="Hyperlink"/>
            <w:rFonts w:cstheme="minorHAnsi"/>
            <w:sz w:val="24"/>
            <w:szCs w:val="24"/>
          </w:rPr>
          <w:t xml:space="preserve">P&amp;T Master </w:t>
        </w:r>
        <w:r w:rsidR="00EB3252" w:rsidRPr="00D135BD">
          <w:rPr>
            <w:rStyle w:val="Hyperlink"/>
            <w:rFonts w:cstheme="minorHAnsi"/>
            <w:sz w:val="24"/>
            <w:szCs w:val="24"/>
          </w:rPr>
          <w:t>Plan</w:t>
        </w:r>
      </w:hyperlink>
      <w:r w:rsidR="00EB3252">
        <w:rPr>
          <w:rFonts w:cstheme="minorHAnsi"/>
          <w:sz w:val="24"/>
          <w:szCs w:val="24"/>
        </w:rPr>
        <w:t xml:space="preserve"> is approved</w:t>
      </w:r>
    </w:p>
    <w:p w:rsidR="00EB3252" w:rsidRDefault="00EB3252" w:rsidP="00EB3252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P&amp;T is responsible for many of the implementation strategies</w:t>
      </w:r>
    </w:p>
    <w:p w:rsidR="00EB3252" w:rsidRDefault="00EB3252" w:rsidP="00EB3252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parking assignments</w:t>
      </w:r>
    </w:p>
    <w:p w:rsidR="00EB3252" w:rsidRDefault="00EB3252" w:rsidP="00EB3252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transit opportunities</w:t>
      </w:r>
    </w:p>
    <w:p w:rsidR="00EB3252" w:rsidRDefault="00EB3252" w:rsidP="00EB3252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Carpooling incentives</w:t>
      </w:r>
    </w:p>
    <w:p w:rsidR="00EB3252" w:rsidRDefault="00EB3252" w:rsidP="00EB3252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Architect’s Office</w:t>
      </w:r>
    </w:p>
    <w:p w:rsidR="00EB3252" w:rsidRDefault="009207D7" w:rsidP="00EB3252">
      <w:pPr>
        <w:pStyle w:val="ListParagraph"/>
        <w:numPr>
          <w:ilvl w:val="2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Capital plan includes</w:t>
      </w:r>
      <w:r w:rsidR="00EB3252">
        <w:rPr>
          <w:rFonts w:cstheme="minorHAnsi"/>
          <w:sz w:val="24"/>
          <w:szCs w:val="24"/>
        </w:rPr>
        <w:t xml:space="preserve"> 1-2 parking garages over the next 5-10 years to be built</w:t>
      </w:r>
      <w:r>
        <w:rPr>
          <w:rFonts w:cstheme="minorHAnsi"/>
          <w:sz w:val="24"/>
          <w:szCs w:val="24"/>
        </w:rPr>
        <w:t>.</w:t>
      </w:r>
    </w:p>
    <w:p w:rsidR="00EB3252" w:rsidRDefault="00C03F44" w:rsidP="00EB3252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P&amp;T also looking into developing park and rides off grounds</w:t>
      </w:r>
    </w:p>
    <w:p w:rsidR="00C10FB2" w:rsidRDefault="00C10FB2" w:rsidP="00EB3252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P&amp;T seeking committee help:</w:t>
      </w:r>
    </w:p>
    <w:p w:rsidR="00C10FB2" w:rsidRPr="009207D7" w:rsidRDefault="009207D7" w:rsidP="00C10FB2">
      <w:pPr>
        <w:pStyle w:val="ListParagraph"/>
        <w:numPr>
          <w:ilvl w:val="3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9207D7">
        <w:rPr>
          <w:rFonts w:cstheme="minorHAnsi"/>
          <w:sz w:val="24"/>
          <w:szCs w:val="24"/>
        </w:rPr>
        <w:t xml:space="preserve">Feedback on parking efficiencies </w:t>
      </w:r>
      <w:r w:rsidR="00C10FB2" w:rsidRPr="009207D7">
        <w:rPr>
          <w:rFonts w:cstheme="minorHAnsi"/>
          <w:sz w:val="24"/>
          <w:szCs w:val="24"/>
        </w:rPr>
        <w:t xml:space="preserve">across grounds </w:t>
      </w:r>
      <w:r w:rsidRPr="009207D7">
        <w:rPr>
          <w:rFonts w:cstheme="minorHAnsi"/>
          <w:sz w:val="24"/>
          <w:szCs w:val="24"/>
        </w:rPr>
        <w:t xml:space="preserve">generated by </w:t>
      </w:r>
      <w:r w:rsidR="00C10FB2" w:rsidRPr="009207D7">
        <w:rPr>
          <w:rFonts w:cstheme="minorHAnsi"/>
          <w:sz w:val="24"/>
          <w:szCs w:val="24"/>
        </w:rPr>
        <w:t>combining designations</w:t>
      </w:r>
      <w:r w:rsidRPr="009207D7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i</w:t>
      </w:r>
      <w:r w:rsidR="00D135BD" w:rsidRPr="009207D7">
        <w:rPr>
          <w:rFonts w:cstheme="minorHAnsi"/>
          <w:sz w:val="24"/>
          <w:szCs w:val="24"/>
        </w:rPr>
        <w:t>.e.</w:t>
      </w:r>
      <w:r w:rsidRPr="009207D7">
        <w:rPr>
          <w:rFonts w:cstheme="minorHAnsi"/>
          <w:sz w:val="24"/>
          <w:szCs w:val="24"/>
        </w:rPr>
        <w:t xml:space="preserve"> E</w:t>
      </w:r>
      <w:r w:rsidR="00C10FB2" w:rsidRPr="009207D7">
        <w:rPr>
          <w:rFonts w:cstheme="minorHAnsi"/>
          <w:sz w:val="24"/>
          <w:szCs w:val="24"/>
        </w:rPr>
        <w:t xml:space="preserve">3 and T4 lots, </w:t>
      </w:r>
      <w:r>
        <w:rPr>
          <w:rFonts w:cstheme="minorHAnsi"/>
          <w:sz w:val="24"/>
          <w:szCs w:val="24"/>
        </w:rPr>
        <w:t>E1 and W1). What is the appropriate rate for the combined result?</w:t>
      </w:r>
    </w:p>
    <w:p w:rsidR="00FA43E0" w:rsidRPr="009207D7" w:rsidRDefault="009207D7" w:rsidP="009207D7">
      <w:pPr>
        <w:pStyle w:val="ListParagraph"/>
        <w:numPr>
          <w:ilvl w:val="3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9207D7">
        <w:rPr>
          <w:rFonts w:cstheme="minorHAnsi"/>
          <w:sz w:val="24"/>
          <w:szCs w:val="24"/>
        </w:rPr>
        <w:t>R</w:t>
      </w:r>
      <w:r w:rsidR="00863871" w:rsidRPr="009207D7">
        <w:rPr>
          <w:rFonts w:cstheme="minorHAnsi"/>
          <w:sz w:val="24"/>
          <w:szCs w:val="24"/>
        </w:rPr>
        <w:t xml:space="preserve">eal time parking availability </w:t>
      </w:r>
      <w:r w:rsidRPr="009207D7">
        <w:rPr>
          <w:rFonts w:cstheme="minorHAnsi"/>
          <w:sz w:val="24"/>
          <w:szCs w:val="24"/>
        </w:rPr>
        <w:t xml:space="preserve">for a “pay as you go” model is being </w:t>
      </w:r>
      <w:r w:rsidR="00863871" w:rsidRPr="009207D7">
        <w:rPr>
          <w:rFonts w:cstheme="minorHAnsi"/>
          <w:sz w:val="24"/>
          <w:szCs w:val="24"/>
        </w:rPr>
        <w:t xml:space="preserve">but </w:t>
      </w:r>
      <w:r w:rsidRPr="009207D7">
        <w:rPr>
          <w:rFonts w:cstheme="minorHAnsi"/>
          <w:sz w:val="24"/>
          <w:szCs w:val="24"/>
        </w:rPr>
        <w:t xml:space="preserve">due to the price of technology, it is a little ways off. Once available, </w:t>
      </w:r>
      <w:r w:rsidR="00FA43E0" w:rsidRPr="009207D7">
        <w:rPr>
          <w:rFonts w:cstheme="minorHAnsi"/>
          <w:sz w:val="24"/>
          <w:szCs w:val="24"/>
        </w:rPr>
        <w:t xml:space="preserve">rates </w:t>
      </w:r>
      <w:r>
        <w:rPr>
          <w:rFonts w:cstheme="minorHAnsi"/>
          <w:sz w:val="24"/>
          <w:szCs w:val="24"/>
        </w:rPr>
        <w:t xml:space="preserve">can more effectively </w:t>
      </w:r>
      <w:r w:rsidR="00FA43E0" w:rsidRPr="009207D7">
        <w:rPr>
          <w:rFonts w:cstheme="minorHAnsi"/>
          <w:sz w:val="24"/>
          <w:szCs w:val="24"/>
        </w:rPr>
        <w:t>vary by demand</w:t>
      </w:r>
      <w:r>
        <w:rPr>
          <w:rFonts w:cstheme="minorHAnsi"/>
          <w:sz w:val="24"/>
          <w:szCs w:val="24"/>
        </w:rPr>
        <w:t>.</w:t>
      </w:r>
    </w:p>
    <w:p w:rsidR="00097394" w:rsidRDefault="009207D7" w:rsidP="009207D7">
      <w:pPr>
        <w:pStyle w:val="ListParagraph"/>
        <w:numPr>
          <w:ilvl w:val="3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97394">
        <w:rPr>
          <w:rFonts w:cstheme="minorHAnsi"/>
          <w:sz w:val="24"/>
          <w:szCs w:val="24"/>
        </w:rPr>
        <w:t>arpool enhancements</w:t>
      </w:r>
      <w:r>
        <w:rPr>
          <w:rFonts w:cstheme="minorHAnsi"/>
          <w:sz w:val="24"/>
          <w:szCs w:val="24"/>
        </w:rPr>
        <w:t xml:space="preserve"> coming</w:t>
      </w:r>
      <w:r w:rsidR="00097394">
        <w:rPr>
          <w:rFonts w:cstheme="minorHAnsi"/>
          <w:sz w:val="24"/>
          <w:szCs w:val="24"/>
        </w:rPr>
        <w:t xml:space="preserve"> in the coming weeks</w:t>
      </w:r>
      <w:r>
        <w:rPr>
          <w:rFonts w:cstheme="minorHAnsi"/>
          <w:sz w:val="24"/>
          <w:szCs w:val="24"/>
        </w:rPr>
        <w:t>.</w:t>
      </w:r>
    </w:p>
    <w:p w:rsidR="00C859C7" w:rsidRDefault="00C859C7" w:rsidP="00097394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cash out incentives</w:t>
      </w:r>
      <w:r w:rsidR="00B977C5">
        <w:rPr>
          <w:rFonts w:cstheme="minorHAnsi"/>
          <w:sz w:val="24"/>
          <w:szCs w:val="24"/>
        </w:rPr>
        <w:t xml:space="preserve"> </w:t>
      </w:r>
      <w:r w:rsidR="009207D7">
        <w:rPr>
          <w:rFonts w:cstheme="minorHAnsi"/>
          <w:sz w:val="24"/>
          <w:szCs w:val="24"/>
        </w:rPr>
        <w:t xml:space="preserve">be managed </w:t>
      </w:r>
      <w:r w:rsidR="00B977C5">
        <w:rPr>
          <w:rFonts w:cstheme="minorHAnsi"/>
          <w:sz w:val="24"/>
          <w:szCs w:val="24"/>
        </w:rPr>
        <w:t xml:space="preserve">considering 20% of employees already don’t have </w:t>
      </w:r>
      <w:r w:rsidR="009207D7">
        <w:rPr>
          <w:rFonts w:cstheme="minorHAnsi"/>
          <w:sz w:val="24"/>
          <w:szCs w:val="24"/>
        </w:rPr>
        <w:t>parking permits</w:t>
      </w:r>
      <w:r w:rsidR="00B977C5">
        <w:rPr>
          <w:rFonts w:cstheme="minorHAnsi"/>
          <w:sz w:val="24"/>
          <w:szCs w:val="24"/>
        </w:rPr>
        <w:t>? Where would funds come from?</w:t>
      </w:r>
    </w:p>
    <w:p w:rsidR="0062779C" w:rsidRPr="009207D7" w:rsidRDefault="0062779C" w:rsidP="009207D7">
      <w:pPr>
        <w:pStyle w:val="ListParagraph"/>
        <w:numPr>
          <w:ilvl w:val="1"/>
          <w:numId w:val="3"/>
        </w:numPr>
        <w:tabs>
          <w:tab w:val="left" w:pos="1995"/>
        </w:tabs>
        <w:rPr>
          <w:rFonts w:cstheme="minorHAnsi"/>
          <w:sz w:val="24"/>
          <w:szCs w:val="24"/>
        </w:rPr>
      </w:pPr>
      <w:r w:rsidRPr="009207D7">
        <w:rPr>
          <w:rFonts w:cstheme="minorHAnsi"/>
          <w:sz w:val="24"/>
          <w:szCs w:val="24"/>
        </w:rPr>
        <w:t xml:space="preserve">Change in funding discussions are already underway, capital projects paying for some, also need stable, </w:t>
      </w:r>
      <w:r w:rsidR="00C77544" w:rsidRPr="009207D7">
        <w:rPr>
          <w:rFonts w:cstheme="minorHAnsi"/>
          <w:sz w:val="24"/>
          <w:szCs w:val="24"/>
        </w:rPr>
        <w:t>predictable</w:t>
      </w:r>
      <w:r w:rsidRPr="009207D7">
        <w:rPr>
          <w:rFonts w:cstheme="minorHAnsi"/>
          <w:sz w:val="24"/>
          <w:szCs w:val="24"/>
        </w:rPr>
        <w:t xml:space="preserve"> funding source for TDM projects that is not parking fees</w:t>
      </w:r>
      <w:r w:rsidR="009207D7" w:rsidRPr="009207D7">
        <w:rPr>
          <w:rFonts w:cstheme="minorHAnsi"/>
          <w:sz w:val="24"/>
          <w:szCs w:val="24"/>
        </w:rPr>
        <w:t xml:space="preserve">. </w:t>
      </w:r>
      <w:r w:rsidRPr="009207D7">
        <w:rPr>
          <w:rFonts w:cstheme="minorHAnsi"/>
          <w:sz w:val="24"/>
          <w:szCs w:val="24"/>
        </w:rPr>
        <w:t>Also re-thinking student fees for transportation</w:t>
      </w:r>
      <w:r w:rsidR="009207D7">
        <w:rPr>
          <w:rFonts w:cstheme="minorHAnsi"/>
          <w:sz w:val="24"/>
          <w:szCs w:val="24"/>
        </w:rPr>
        <w:t xml:space="preserve"> as transportation needs are spreading to non-student areas (like Old Ivy Road and Fontaine).</w:t>
      </w:r>
      <w:bookmarkStart w:id="0" w:name="_GoBack"/>
      <w:bookmarkEnd w:id="0"/>
    </w:p>
    <w:sectPr w:rsidR="0062779C" w:rsidRPr="0092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0F4"/>
    <w:multiLevelType w:val="hybridMultilevel"/>
    <w:tmpl w:val="DB56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CF7"/>
    <w:multiLevelType w:val="hybridMultilevel"/>
    <w:tmpl w:val="0F4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615"/>
    <w:multiLevelType w:val="hybridMultilevel"/>
    <w:tmpl w:val="13B8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26E"/>
    <w:multiLevelType w:val="hybridMultilevel"/>
    <w:tmpl w:val="6B0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D7F"/>
    <w:multiLevelType w:val="hybridMultilevel"/>
    <w:tmpl w:val="D1C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A8"/>
    <w:rsid w:val="00072416"/>
    <w:rsid w:val="0009064A"/>
    <w:rsid w:val="00097394"/>
    <w:rsid w:val="00102804"/>
    <w:rsid w:val="00191648"/>
    <w:rsid w:val="001A4856"/>
    <w:rsid w:val="001A4994"/>
    <w:rsid w:val="00216FE4"/>
    <w:rsid w:val="002621B0"/>
    <w:rsid w:val="002664B9"/>
    <w:rsid w:val="00282772"/>
    <w:rsid w:val="002D60E3"/>
    <w:rsid w:val="002F7BC7"/>
    <w:rsid w:val="00302AB5"/>
    <w:rsid w:val="00305CDE"/>
    <w:rsid w:val="003168F0"/>
    <w:rsid w:val="003707D3"/>
    <w:rsid w:val="00372B8A"/>
    <w:rsid w:val="00400079"/>
    <w:rsid w:val="00437FB6"/>
    <w:rsid w:val="004669DE"/>
    <w:rsid w:val="0046767F"/>
    <w:rsid w:val="00477AA3"/>
    <w:rsid w:val="004A38FA"/>
    <w:rsid w:val="004E514C"/>
    <w:rsid w:val="004F0AD2"/>
    <w:rsid w:val="005276F4"/>
    <w:rsid w:val="00534A39"/>
    <w:rsid w:val="0062779C"/>
    <w:rsid w:val="006357C1"/>
    <w:rsid w:val="00636A38"/>
    <w:rsid w:val="006478D3"/>
    <w:rsid w:val="00662760"/>
    <w:rsid w:val="00675BA8"/>
    <w:rsid w:val="006B720B"/>
    <w:rsid w:val="00786F9D"/>
    <w:rsid w:val="00797E86"/>
    <w:rsid w:val="0082696E"/>
    <w:rsid w:val="00842B3B"/>
    <w:rsid w:val="00863871"/>
    <w:rsid w:val="008E7FCD"/>
    <w:rsid w:val="009207D7"/>
    <w:rsid w:val="009214CD"/>
    <w:rsid w:val="009773DB"/>
    <w:rsid w:val="00A03BD8"/>
    <w:rsid w:val="00A7733C"/>
    <w:rsid w:val="00AB2899"/>
    <w:rsid w:val="00AE4A86"/>
    <w:rsid w:val="00B6363E"/>
    <w:rsid w:val="00B977C5"/>
    <w:rsid w:val="00C03F44"/>
    <w:rsid w:val="00C10FB2"/>
    <w:rsid w:val="00C52433"/>
    <w:rsid w:val="00C65298"/>
    <w:rsid w:val="00C77544"/>
    <w:rsid w:val="00C859C7"/>
    <w:rsid w:val="00D135BD"/>
    <w:rsid w:val="00D22B5A"/>
    <w:rsid w:val="00DD0F1A"/>
    <w:rsid w:val="00E45F7F"/>
    <w:rsid w:val="00EB3252"/>
    <w:rsid w:val="00ED330C"/>
    <w:rsid w:val="00EF5129"/>
    <w:rsid w:val="00F66E49"/>
    <w:rsid w:val="00F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EE55E-4BC3-4BEF-AAD9-1BCE6C6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BA8"/>
    <w:rPr>
      <w:b/>
      <w:bCs/>
    </w:rPr>
  </w:style>
  <w:style w:type="paragraph" w:styleId="ListParagraph">
    <w:name w:val="List Paragraph"/>
    <w:basedOn w:val="Normal"/>
    <w:uiPriority w:val="34"/>
    <w:qFormat/>
    <w:rsid w:val="0021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earchitect.virginia.edu/pdfs/UVATPPlan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Wenger</dc:creator>
  <cp:keywords/>
  <dc:description/>
  <cp:lastModifiedBy>White, Rebecca (Becca) (rwc6j)</cp:lastModifiedBy>
  <cp:revision>2</cp:revision>
  <dcterms:created xsi:type="dcterms:W3CDTF">2019-11-19T16:05:00Z</dcterms:created>
  <dcterms:modified xsi:type="dcterms:W3CDTF">2019-11-19T16:05:00Z</dcterms:modified>
</cp:coreProperties>
</file>