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CC3F" w14:textId="0867F025" w:rsidR="00881F58" w:rsidRDefault="00881F58" w:rsidP="00881F58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 Committee Read Ahead</w:t>
      </w:r>
      <w:r>
        <w:rPr>
          <w:b/>
          <w:bCs/>
          <w:u w:val="single"/>
        </w:rPr>
        <w:t xml:space="preserve">: </w:t>
      </w:r>
      <w:r w:rsidR="001D7888">
        <w:rPr>
          <w:b/>
          <w:bCs/>
          <w:u w:val="single"/>
        </w:rPr>
        <w:t>March</w:t>
      </w:r>
      <w:r w:rsidR="00EA09DD">
        <w:rPr>
          <w:b/>
          <w:bCs/>
          <w:u w:val="single"/>
        </w:rPr>
        <w:t xml:space="preserve"> 2023</w:t>
      </w:r>
    </w:p>
    <w:p w14:paraId="56AF0926" w14:textId="3F708F27" w:rsidR="00881F58" w:rsidRDefault="00881F58" w:rsidP="00881F58">
      <w:pPr>
        <w:spacing w:line="240" w:lineRule="auto"/>
        <w:contextualSpacing/>
      </w:pPr>
    </w:p>
    <w:p w14:paraId="318AA437" w14:textId="77777777" w:rsidR="006F6F7E" w:rsidRDefault="006F6F7E" w:rsidP="006F6F7E">
      <w:pPr>
        <w:spacing w:line="240" w:lineRule="auto"/>
        <w:contextualSpacing/>
      </w:pPr>
      <w:r w:rsidRPr="00215BD1">
        <w:t>Committee web site</w:t>
      </w:r>
      <w:r>
        <w:t xml:space="preserve">: </w:t>
      </w:r>
      <w:hyperlink r:id="rId7" w:history="1">
        <w:r w:rsidRPr="00847128">
          <w:rPr>
            <w:color w:val="0000FF"/>
            <w:u w:val="single"/>
          </w:rPr>
          <w:t>https://parking.virginia.edu/transportation-and-parking-committee-notes-and-membership</w:t>
        </w:r>
      </w:hyperlink>
    </w:p>
    <w:p w14:paraId="5C309EF0" w14:textId="3BF59676" w:rsidR="006F6F7E" w:rsidRDefault="006F6F7E" w:rsidP="00881F58">
      <w:pPr>
        <w:spacing w:line="240" w:lineRule="auto"/>
        <w:contextualSpacing/>
      </w:pPr>
    </w:p>
    <w:p w14:paraId="0C112B13" w14:textId="77777777" w:rsidR="00D934C9" w:rsidRDefault="00D934C9" w:rsidP="00881F58">
      <w:pPr>
        <w:spacing w:line="240" w:lineRule="auto"/>
        <w:contextualSpacing/>
      </w:pPr>
      <w:r>
        <w:t>Announcement:</w:t>
      </w:r>
    </w:p>
    <w:p w14:paraId="1ED4DE55" w14:textId="33A733DE" w:rsidR="00C74B5F" w:rsidRDefault="00C74B5F" w:rsidP="00881F58">
      <w:pPr>
        <w:spacing w:line="240" w:lineRule="auto"/>
        <w:contextualSpacing/>
      </w:pPr>
      <w:r>
        <w:t xml:space="preserve">A “Commute Club” concept was </w:t>
      </w:r>
      <w:r w:rsidR="00D934C9">
        <w:t xml:space="preserve">recently </w:t>
      </w:r>
      <w:r w:rsidR="00D61D9F">
        <w:t xml:space="preserve">awarded $100,000 </w:t>
      </w:r>
      <w:r w:rsidR="00690A87">
        <w:t xml:space="preserve">in </w:t>
      </w:r>
      <w:r>
        <w:t>the Staff Senate</w:t>
      </w:r>
      <w:r w:rsidR="00651633">
        <w:t>’s “</w:t>
      </w:r>
      <w:r>
        <w:t>Hoos Making a Difference”</w:t>
      </w:r>
      <w:r w:rsidR="00651633">
        <w:t xml:space="preserve"> initiative</w:t>
      </w:r>
      <w:r>
        <w:t>.</w:t>
      </w:r>
      <w:r w:rsidR="00690A87">
        <w:t xml:space="preserve"> The </w:t>
      </w:r>
      <w:r w:rsidR="00651633">
        <w:t xml:space="preserve">Commute Club </w:t>
      </w:r>
      <w:r w:rsidR="00690A87">
        <w:t xml:space="preserve">will be </w:t>
      </w:r>
      <w:r w:rsidR="00651633">
        <w:t xml:space="preserve">managed by </w:t>
      </w:r>
      <w:r w:rsidR="00690A87">
        <w:t>P&amp;T’s mobility and innovations team</w:t>
      </w:r>
      <w:r w:rsidR="00D934C9">
        <w:t xml:space="preserve">. The Transportation and Parking Committee </w:t>
      </w:r>
      <w:r w:rsidR="001E6C88">
        <w:t xml:space="preserve">will participate in this </w:t>
      </w:r>
      <w:r w:rsidR="00D934C9">
        <w:t>exciting development at a future meeting.</w:t>
      </w:r>
      <w:r w:rsidR="00D61D9F">
        <w:t xml:space="preserve"> </w:t>
      </w:r>
    </w:p>
    <w:p w14:paraId="3AFD3BD7" w14:textId="77777777" w:rsidR="00C74B5F" w:rsidRDefault="00C74B5F" w:rsidP="00881F58">
      <w:pPr>
        <w:spacing w:line="240" w:lineRule="auto"/>
        <w:contextualSpacing/>
      </w:pPr>
    </w:p>
    <w:p w14:paraId="579A055B" w14:textId="6762239D" w:rsidR="00F53E38" w:rsidRDefault="00F53E38" w:rsidP="00881F58">
      <w:pPr>
        <w:spacing w:line="240" w:lineRule="auto"/>
        <w:contextualSpacing/>
      </w:pPr>
      <w:r>
        <w:t>2022/2023 Parking Operations:</w:t>
      </w:r>
    </w:p>
    <w:p w14:paraId="05AE5D4F" w14:textId="0D3E5EF1" w:rsidR="00D35098" w:rsidRDefault="00D35098" w:rsidP="00881F58">
      <w:pPr>
        <w:spacing w:line="240" w:lineRule="auto"/>
        <w:contextualSpacing/>
      </w:pPr>
    </w:p>
    <w:p w14:paraId="3A49086A" w14:textId="2CDEF661" w:rsidR="00626AEA" w:rsidRDefault="001D7888" w:rsidP="00881F58">
      <w:pPr>
        <w:spacing w:line="240" w:lineRule="auto"/>
        <w:contextualSpacing/>
      </w:pPr>
      <w:r>
        <w:t>On 2/28/2023</w:t>
      </w:r>
      <w:r w:rsidR="00DB3292">
        <w:t xml:space="preserve"> at 3:30PM</w:t>
      </w:r>
      <w:r w:rsidR="001A79B0">
        <w:t xml:space="preserve">, </w:t>
      </w:r>
      <w:r w:rsidR="0058256C">
        <w:t xml:space="preserve">during the load-in </w:t>
      </w:r>
      <w:r w:rsidR="00FC0E5C">
        <w:t xml:space="preserve">for </w:t>
      </w:r>
      <w:r w:rsidR="00F12FC3">
        <w:t xml:space="preserve">simultaneous </w:t>
      </w:r>
      <w:r w:rsidR="001A79B0">
        <w:t>baseball</w:t>
      </w:r>
      <w:r w:rsidR="00DB3292">
        <w:t xml:space="preserve"> and </w:t>
      </w:r>
      <w:r w:rsidR="001A79B0">
        <w:t xml:space="preserve">softball </w:t>
      </w:r>
      <w:r w:rsidR="00DB3292">
        <w:t>games</w:t>
      </w:r>
      <w:r w:rsidR="00F12FC3">
        <w:t>,</w:t>
      </w:r>
      <w:r w:rsidR="003F01B8">
        <w:t xml:space="preserve"> </w:t>
      </w:r>
      <w:r w:rsidR="00E26F03">
        <w:t>the number of open parking spaces in Emmet/Ivy</w:t>
      </w:r>
      <w:r w:rsidR="00741939">
        <w:t xml:space="preserve"> Garage </w:t>
      </w:r>
      <w:r w:rsidR="00DB3292">
        <w:t xml:space="preserve">dropped </w:t>
      </w:r>
      <w:r w:rsidR="00D42958">
        <w:t xml:space="preserve">10 spaces </w:t>
      </w:r>
      <w:r w:rsidR="00DB3292">
        <w:t>below the trigger point for diverting parkers to alternative parking locations</w:t>
      </w:r>
      <w:r w:rsidR="001654D4">
        <w:t xml:space="preserve"> (trigger point is 60, open space count was 50)</w:t>
      </w:r>
      <w:r w:rsidR="00DB3292">
        <w:t>.</w:t>
      </w:r>
      <w:r w:rsidR="00E26F03">
        <w:t xml:space="preserve"> </w:t>
      </w:r>
      <w:r w:rsidR="00626AEA">
        <w:t>Because t</w:t>
      </w:r>
      <w:r w:rsidR="00E26F03">
        <w:t xml:space="preserve">he 7PM men’s basketball game </w:t>
      </w:r>
      <w:r w:rsidR="00626AEA">
        <w:t xml:space="preserve">that night </w:t>
      </w:r>
      <w:r w:rsidR="00E26F03">
        <w:t>required a vacate time of 5:30PM</w:t>
      </w:r>
      <w:r w:rsidR="00626AEA">
        <w:t xml:space="preserve">, </w:t>
      </w:r>
      <w:r w:rsidR="00EC2562">
        <w:t xml:space="preserve">if it became necessary, </w:t>
      </w:r>
      <w:r w:rsidR="00C201EC">
        <w:t>the operation</w:t>
      </w:r>
      <w:r w:rsidR="00197255">
        <w:t>s</w:t>
      </w:r>
      <w:r w:rsidR="00C201EC">
        <w:t xml:space="preserve"> plan </w:t>
      </w:r>
      <w:r w:rsidR="00197255">
        <w:t xml:space="preserve">that day </w:t>
      </w:r>
      <w:r w:rsidR="0056199E">
        <w:t xml:space="preserve">would have </w:t>
      </w:r>
      <w:r w:rsidR="000E63D5">
        <w:t>divert</w:t>
      </w:r>
      <w:r w:rsidR="00197255">
        <w:t>ed</w:t>
      </w:r>
      <w:r w:rsidR="00C201EC">
        <w:t xml:space="preserve"> parkers </w:t>
      </w:r>
      <w:r w:rsidR="000E63D5">
        <w:t xml:space="preserve">to the </w:t>
      </w:r>
      <w:r w:rsidR="00FE19D2">
        <w:t>Stadium. Given the time and the traffic stand-still around Charlottesville</w:t>
      </w:r>
      <w:r w:rsidR="000D592B">
        <w:t xml:space="preserve"> that day</w:t>
      </w:r>
      <w:r w:rsidR="00FE19D2">
        <w:t>, P&amp;T operational personnel elected not to trigger the diversion</w:t>
      </w:r>
      <w:r w:rsidR="00DB3292">
        <w:t xml:space="preserve"> </w:t>
      </w:r>
      <w:r w:rsidR="009D15BE">
        <w:t>plan</w:t>
      </w:r>
      <w:r w:rsidR="00F113A6">
        <w:t xml:space="preserve">, hoping </w:t>
      </w:r>
      <w:r w:rsidR="000E63D5">
        <w:t xml:space="preserve">the inventory </w:t>
      </w:r>
      <w:r w:rsidR="00F113A6">
        <w:t xml:space="preserve">in the garage </w:t>
      </w:r>
      <w:r w:rsidR="000E63D5">
        <w:t xml:space="preserve">would turn over just in time </w:t>
      </w:r>
      <w:r w:rsidR="00D42958">
        <w:t xml:space="preserve">to </w:t>
      </w:r>
      <w:r w:rsidR="007F74F0">
        <w:t>meet the need.</w:t>
      </w:r>
      <w:r w:rsidR="009D15BE">
        <w:t xml:space="preserve"> Fortunately, by 4PM, exiting traffic volumes </w:t>
      </w:r>
      <w:r w:rsidR="00626AEA">
        <w:t xml:space="preserve">allowed the </w:t>
      </w:r>
      <w:r w:rsidR="00A60323">
        <w:t xml:space="preserve">Emmet/Ivy Garage </w:t>
      </w:r>
      <w:r w:rsidR="00626AEA">
        <w:t xml:space="preserve">inventory to </w:t>
      </w:r>
      <w:r w:rsidR="000B6EDA">
        <w:t xml:space="preserve">(just barely) </w:t>
      </w:r>
      <w:r w:rsidR="00D42958">
        <w:t xml:space="preserve">meet the </w:t>
      </w:r>
      <w:r w:rsidR="00A60323">
        <w:t xml:space="preserve">demand with </w:t>
      </w:r>
      <w:r w:rsidR="00197255">
        <w:t>diverting parkers</w:t>
      </w:r>
      <w:r w:rsidR="00A60323">
        <w:t>.</w:t>
      </w:r>
    </w:p>
    <w:p w14:paraId="2E4164D3" w14:textId="7403868D" w:rsidR="00322297" w:rsidRDefault="00322297" w:rsidP="00881F58">
      <w:pPr>
        <w:spacing w:line="240" w:lineRule="auto"/>
        <w:contextualSpacing/>
      </w:pPr>
    </w:p>
    <w:p w14:paraId="685EB999" w14:textId="5772FF97" w:rsidR="003F124C" w:rsidRDefault="00E1050A" w:rsidP="00881F58">
      <w:pPr>
        <w:spacing w:line="240" w:lineRule="auto"/>
        <w:contextualSpacing/>
      </w:pPr>
      <w:r>
        <w:t>As noted last meeting, b</w:t>
      </w:r>
      <w:r w:rsidR="00563797">
        <w:t xml:space="preserve">y the time </w:t>
      </w:r>
      <w:r w:rsidR="007B33D1">
        <w:t xml:space="preserve">the hotel opens at </w:t>
      </w:r>
      <w:r w:rsidR="000D1189">
        <w:t>Ivy Corridor</w:t>
      </w:r>
      <w:r w:rsidR="00461F0E">
        <w:t xml:space="preserve"> in early 2025</w:t>
      </w:r>
      <w:r w:rsidR="007B33D1">
        <w:t xml:space="preserve">, </w:t>
      </w:r>
      <w:r w:rsidR="00563797">
        <w:t xml:space="preserve">new </w:t>
      </w:r>
      <w:r w:rsidR="003B5B55">
        <w:t xml:space="preserve">parking inventory, allocations and/or policies </w:t>
      </w:r>
      <w:r w:rsidR="005B4F5D">
        <w:t xml:space="preserve">are required </w:t>
      </w:r>
      <w:r w:rsidR="00563797">
        <w:t xml:space="preserve">to </w:t>
      </w:r>
      <w:r w:rsidR="008C5F9B">
        <w:t>address</w:t>
      </w:r>
      <w:r w:rsidR="00563797">
        <w:t xml:space="preserve"> the competing needs</w:t>
      </w:r>
      <w:r>
        <w:t xml:space="preserve">, but </w:t>
      </w:r>
      <w:r w:rsidR="000B6EDA">
        <w:t xml:space="preserve">more </w:t>
      </w:r>
      <w:r w:rsidR="00514011">
        <w:t>days like 2/28/2023 will arise during 2023/2024 because the opening of the School of Data Science</w:t>
      </w:r>
      <w:r w:rsidR="009836A6">
        <w:t xml:space="preserve"> introduces demand for 100 spaces in the Emmet/Ivy Garage</w:t>
      </w:r>
      <w:r w:rsidR="00514011">
        <w:t>.</w:t>
      </w:r>
    </w:p>
    <w:p w14:paraId="5AA3DFC0" w14:textId="5BCBB8EB" w:rsidR="00514011" w:rsidRDefault="00514011" w:rsidP="00881F58">
      <w:pPr>
        <w:spacing w:line="240" w:lineRule="auto"/>
        <w:contextualSpacing/>
      </w:pPr>
    </w:p>
    <w:p w14:paraId="3181E5FD" w14:textId="53EA9E87" w:rsidR="00514011" w:rsidRDefault="00514011" w:rsidP="00881F58">
      <w:pPr>
        <w:spacing w:line="240" w:lineRule="auto"/>
        <w:contextualSpacing/>
      </w:pPr>
      <w:r>
        <w:t xml:space="preserve">P&amp;T is working on </w:t>
      </w:r>
      <w:r w:rsidR="003C20C7">
        <w:t>new inventories and allocations to meet the demand.</w:t>
      </w:r>
    </w:p>
    <w:p w14:paraId="6BC803DA" w14:textId="77777777" w:rsidR="00563797" w:rsidRDefault="00563797" w:rsidP="00881F58">
      <w:pPr>
        <w:spacing w:line="240" w:lineRule="auto"/>
        <w:contextualSpacing/>
      </w:pPr>
    </w:p>
    <w:p w14:paraId="375AA6CF" w14:textId="497C0F2A" w:rsidR="00881F58" w:rsidRDefault="003F124C" w:rsidP="00881F58">
      <w:pPr>
        <w:spacing w:line="240" w:lineRule="auto"/>
        <w:contextualSpacing/>
      </w:pPr>
      <w:r>
        <w:t xml:space="preserve">2022/2023 </w:t>
      </w:r>
      <w:r w:rsidR="00881F58">
        <w:t>University Transit Service (UTS)</w:t>
      </w:r>
      <w:r w:rsidR="008C5F9B">
        <w:t xml:space="preserve"> including Night Pilot</w:t>
      </w:r>
      <w:r w:rsidR="00881F58">
        <w:t>:</w:t>
      </w:r>
      <w:r w:rsidR="0015177B">
        <w:t xml:space="preserve"> </w:t>
      </w:r>
      <w:hyperlink r:id="rId8" w:history="1">
        <w:r w:rsidR="0015177B" w:rsidRPr="006054D0">
          <w:rPr>
            <w:rStyle w:val="Hyperlink"/>
          </w:rPr>
          <w:t>https://parking.virginia.edu/university-transit-service-0</w:t>
        </w:r>
      </w:hyperlink>
      <w:r w:rsidR="0015177B">
        <w:t xml:space="preserve"> </w:t>
      </w:r>
    </w:p>
    <w:p w14:paraId="39E3E988" w14:textId="4174A7CE" w:rsidR="00881F58" w:rsidRDefault="00881F58" w:rsidP="005270DF">
      <w:pPr>
        <w:pStyle w:val="ListParagraph"/>
        <w:numPr>
          <w:ilvl w:val="0"/>
          <w:numId w:val="3"/>
        </w:numPr>
        <w:spacing w:line="240" w:lineRule="auto"/>
      </w:pPr>
      <w:r>
        <w:t>Bus driver shortage</w:t>
      </w:r>
      <w:r w:rsidR="00D37486">
        <w:t xml:space="preserve"> </w:t>
      </w:r>
      <w:r w:rsidR="00E97229">
        <w:t>persists</w:t>
      </w:r>
      <w:r w:rsidR="00F2143E">
        <w:t xml:space="preserve">. </w:t>
      </w:r>
    </w:p>
    <w:p w14:paraId="2B75EA7B" w14:textId="451FB058" w:rsidR="001F5405" w:rsidRDefault="006F3D84" w:rsidP="001F5405">
      <w:pPr>
        <w:spacing w:line="240" w:lineRule="auto"/>
      </w:pPr>
      <w:r w:rsidRPr="0015177B">
        <w:t xml:space="preserve">UTS </w:t>
      </w:r>
      <w:r w:rsidR="001F5405" w:rsidRPr="0015177B">
        <w:t>OnDemand</w:t>
      </w:r>
      <w:r w:rsidR="0015177B">
        <w:t xml:space="preserve"> (</w:t>
      </w:r>
      <w:hyperlink r:id="rId9" w:history="1">
        <w:r w:rsidR="0015177B" w:rsidRPr="006054D0">
          <w:rPr>
            <w:rStyle w:val="Hyperlink"/>
          </w:rPr>
          <w:t>https://parking.virginia.edu/ondemand</w:t>
        </w:r>
      </w:hyperlink>
      <w:r w:rsidR="0015177B">
        <w:t>):</w:t>
      </w:r>
    </w:p>
    <w:p w14:paraId="76268095" w14:textId="1921730D" w:rsidR="0015177B" w:rsidRPr="000342F4" w:rsidRDefault="00F5025B" w:rsidP="000342F4">
      <w:pPr>
        <w:pStyle w:val="ListParagraph"/>
        <w:numPr>
          <w:ilvl w:val="0"/>
          <w:numId w:val="3"/>
        </w:numPr>
        <w:spacing w:line="240" w:lineRule="auto"/>
      </w:pPr>
      <w:r>
        <w:t>Two 12-passenger vans used for UTS OnDemand service are due for replacement</w:t>
      </w:r>
      <w:r w:rsidR="007D0122">
        <w:t>, however, t</w:t>
      </w:r>
      <w:r w:rsidR="00C67DEE">
        <w:t xml:space="preserve">he average </w:t>
      </w:r>
      <w:r w:rsidR="003751FC">
        <w:t xml:space="preserve">number of passengers </w:t>
      </w:r>
      <w:r w:rsidR="00292321">
        <w:t>per trip is below 4</w:t>
      </w:r>
      <w:r w:rsidR="007D0122">
        <w:t xml:space="preserve"> over 90% of the time</w:t>
      </w:r>
      <w:r w:rsidR="00300916">
        <w:t>.</w:t>
      </w:r>
      <w:r w:rsidR="007D0122">
        <w:t xml:space="preserve"> Therefore, </w:t>
      </w:r>
      <w:r w:rsidR="00B87051">
        <w:t xml:space="preserve">the 12-passenger vans will be replaced with 4-passenger vehicles. These vehicles are less expensive to purchase, easier to drive, </w:t>
      </w:r>
      <w:r w:rsidR="004D22C3">
        <w:t>and will be plug-in electric.</w:t>
      </w:r>
    </w:p>
    <w:p w14:paraId="5EB65084" w14:textId="234AC815" w:rsidR="00881F58" w:rsidRDefault="000A73B9" w:rsidP="00881F58">
      <w:pPr>
        <w:spacing w:line="240" w:lineRule="auto"/>
      </w:pPr>
      <w:r>
        <w:t>Regional Transit</w:t>
      </w:r>
      <w:r w:rsidR="00881F58">
        <w:t>:</w:t>
      </w:r>
    </w:p>
    <w:p w14:paraId="64969559" w14:textId="3121C338" w:rsidR="008A597D" w:rsidRDefault="00AF2712" w:rsidP="008A597D">
      <w:pPr>
        <w:pStyle w:val="ListParagraph"/>
        <w:numPr>
          <w:ilvl w:val="0"/>
          <w:numId w:val="3"/>
        </w:numPr>
        <w:spacing w:line="240" w:lineRule="auto"/>
      </w:pPr>
      <w:r>
        <w:t>A micro</w:t>
      </w:r>
      <w:r w:rsidR="00842EA7">
        <w:t xml:space="preserve">-transit option </w:t>
      </w:r>
      <w:r w:rsidR="001B5CC1">
        <w:t xml:space="preserve">for northern Albemarle County and </w:t>
      </w:r>
      <w:proofErr w:type="spellStart"/>
      <w:r w:rsidR="001B5CC1">
        <w:t>Pantops</w:t>
      </w:r>
      <w:proofErr w:type="spellEnd"/>
      <w:r w:rsidR="001B5CC1">
        <w:t xml:space="preserve"> is projected to be operational in summer/fall 2023. </w:t>
      </w:r>
      <w:r w:rsidR="002D0BF2">
        <w:t xml:space="preserve">North Fork, UVA’s </w:t>
      </w:r>
      <w:proofErr w:type="spellStart"/>
      <w:r w:rsidR="002D0BF2">
        <w:t>Disovery</w:t>
      </w:r>
      <w:proofErr w:type="spellEnd"/>
      <w:r w:rsidR="002D0BF2">
        <w:t xml:space="preserve"> Park, </w:t>
      </w:r>
      <w:r w:rsidR="008A597D">
        <w:t>is included in the coverage area.</w:t>
      </w:r>
    </w:p>
    <w:p w14:paraId="17D7F5B4" w14:textId="189EEA22" w:rsidR="00881F58" w:rsidRDefault="00881F58" w:rsidP="00382756">
      <w:pPr>
        <w:spacing w:line="240" w:lineRule="auto"/>
      </w:pPr>
      <w:r>
        <w:t>FY23 Budgets:</w:t>
      </w:r>
    </w:p>
    <w:p w14:paraId="52F9B821" w14:textId="5C9E8A75" w:rsidR="00881F58" w:rsidRDefault="00FF6F03" w:rsidP="00881F58">
      <w:pPr>
        <w:pStyle w:val="ListParagraph"/>
        <w:numPr>
          <w:ilvl w:val="0"/>
          <w:numId w:val="3"/>
        </w:numPr>
        <w:spacing w:line="240" w:lineRule="auto"/>
      </w:pPr>
      <w:r>
        <w:t>No new developments</w:t>
      </w:r>
      <w:r w:rsidR="00881F58">
        <w:t xml:space="preserve">. </w:t>
      </w:r>
    </w:p>
    <w:p w14:paraId="5119BD9A" w14:textId="7D411E91" w:rsidR="00881F58" w:rsidRDefault="00881F58" w:rsidP="00881F58">
      <w:pPr>
        <w:spacing w:line="240" w:lineRule="auto"/>
      </w:pPr>
      <w:r>
        <w:t>Construction and Project Updates as of</w:t>
      </w:r>
      <w:r w:rsidR="000A73B9">
        <w:t xml:space="preserve"> </w:t>
      </w:r>
      <w:r w:rsidR="00FF6F03">
        <w:t xml:space="preserve">March </w:t>
      </w:r>
      <w:r>
        <w:t>202</w:t>
      </w:r>
      <w:r w:rsidR="00D03829">
        <w:t>3</w:t>
      </w:r>
      <w:r w:rsidR="00502333">
        <w:t xml:space="preserve"> (new information in </w:t>
      </w:r>
      <w:r w:rsidR="00A070DB">
        <w:t>red</w:t>
      </w:r>
      <w:r w:rsidR="00502333">
        <w:t>):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3A5F07" w14:paraId="27EEDA8C" w14:textId="77777777" w:rsidTr="00D8729C">
        <w:tc>
          <w:tcPr>
            <w:tcW w:w="2515" w:type="dxa"/>
          </w:tcPr>
          <w:p w14:paraId="3B905DF9" w14:textId="77777777" w:rsidR="003A5F07" w:rsidRDefault="003A5F07" w:rsidP="00D8729C">
            <w:pPr>
              <w:contextualSpacing/>
            </w:pPr>
            <w:r>
              <w:t>Alderman Library</w:t>
            </w:r>
          </w:p>
        </w:tc>
        <w:tc>
          <w:tcPr>
            <w:tcW w:w="6930" w:type="dxa"/>
          </w:tcPr>
          <w:p w14:paraId="2C71E1C4" w14:textId="0CC58254" w:rsidR="003A5F07" w:rsidRDefault="003A5F07" w:rsidP="00D8729C">
            <w:pPr>
              <w:contextualSpacing/>
            </w:pPr>
            <w:r>
              <w:t xml:space="preserve">Underway with completion anticipated </w:t>
            </w:r>
            <w:r w:rsidR="00571A9D">
              <w:t>January 2024</w:t>
            </w:r>
            <w:r>
              <w:t>.</w:t>
            </w:r>
            <w:r w:rsidR="00D85F1B">
              <w:t xml:space="preserve"> </w:t>
            </w:r>
            <w:r w:rsidR="00691E8E">
              <w:t xml:space="preserve">Once complete, the </w:t>
            </w:r>
            <w:r w:rsidR="00D856EF">
              <w:t xml:space="preserve">A1 parking lot will </w:t>
            </w:r>
            <w:r w:rsidR="00691E8E">
              <w:t xml:space="preserve">re-open as will </w:t>
            </w:r>
            <w:r w:rsidR="00D856EF">
              <w:t xml:space="preserve">the Newcomb entrance to the Central Grounds </w:t>
            </w:r>
            <w:r w:rsidR="00691E8E">
              <w:t>Garage.</w:t>
            </w:r>
          </w:p>
        </w:tc>
      </w:tr>
      <w:tr w:rsidR="003A5F07" w14:paraId="62BAA766" w14:textId="77777777" w:rsidTr="00D8729C">
        <w:tc>
          <w:tcPr>
            <w:tcW w:w="2515" w:type="dxa"/>
          </w:tcPr>
          <w:p w14:paraId="1142E522" w14:textId="77777777" w:rsidR="003A5F07" w:rsidRDefault="003A5F07" w:rsidP="00D8729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E5D0CA3" w14:textId="323753F4" w:rsidR="003A5F07" w:rsidRDefault="003A5F07" w:rsidP="00D8729C">
            <w:pPr>
              <w:contextualSpacing/>
            </w:pPr>
            <w:r>
              <w:t xml:space="preserve">Underway with completion anticipated summer </w:t>
            </w:r>
            <w:r w:rsidRPr="00F26659">
              <w:rPr>
                <w:color w:val="FF0000"/>
              </w:rPr>
              <w:t>202</w:t>
            </w:r>
            <w:r w:rsidR="00F26659" w:rsidRPr="00F26659">
              <w:rPr>
                <w:color w:val="FF0000"/>
              </w:rPr>
              <w:t>4</w:t>
            </w:r>
            <w:r>
              <w:t>. Building has two levels of parking underground.</w:t>
            </w:r>
          </w:p>
        </w:tc>
      </w:tr>
      <w:tr w:rsidR="003A5F07" w14:paraId="5F0986A2" w14:textId="77777777" w:rsidTr="00D8729C">
        <w:tc>
          <w:tcPr>
            <w:tcW w:w="2515" w:type="dxa"/>
          </w:tcPr>
          <w:p w14:paraId="2DB4DA42" w14:textId="77777777" w:rsidR="003A5F07" w:rsidRDefault="003A5F07" w:rsidP="00D8729C">
            <w:pPr>
              <w:contextualSpacing/>
            </w:pPr>
            <w:r>
              <w:t>Commerce School Expansion</w:t>
            </w:r>
          </w:p>
        </w:tc>
        <w:tc>
          <w:tcPr>
            <w:tcW w:w="6930" w:type="dxa"/>
          </w:tcPr>
          <w:p w14:paraId="0E25E687" w14:textId="77777777" w:rsidR="003A5F07" w:rsidRDefault="003A5F07" w:rsidP="00D8729C">
            <w:pPr>
              <w:contextualSpacing/>
            </w:pPr>
            <w:r>
              <w:t>Underway – temporary loss of 30 parking spaces in a health system lot.</w:t>
            </w:r>
          </w:p>
        </w:tc>
      </w:tr>
      <w:tr w:rsidR="005E14CC" w:rsidRPr="005E14CC" w14:paraId="3581DD92" w14:textId="77777777" w:rsidTr="00D8729C">
        <w:tc>
          <w:tcPr>
            <w:tcW w:w="2515" w:type="dxa"/>
          </w:tcPr>
          <w:p w14:paraId="0B7EDA88" w14:textId="77777777" w:rsidR="003A5F07" w:rsidRPr="005E14CC" w:rsidRDefault="003A5F07" w:rsidP="00D8729C">
            <w:pPr>
              <w:contextualSpacing/>
            </w:pPr>
            <w:r w:rsidRPr="005E14CC">
              <w:t xml:space="preserve">Contemplative Commons </w:t>
            </w:r>
          </w:p>
        </w:tc>
        <w:tc>
          <w:tcPr>
            <w:tcW w:w="6930" w:type="dxa"/>
          </w:tcPr>
          <w:p w14:paraId="1C92598B" w14:textId="763243B1" w:rsidR="003A5F07" w:rsidRPr="005E14CC" w:rsidRDefault="003A5F07" w:rsidP="00D8729C">
            <w:pPr>
              <w:contextualSpacing/>
            </w:pPr>
            <w:r w:rsidRPr="005E14CC">
              <w:t xml:space="preserve">Construction of pedestrian bridge over Emmet Street </w:t>
            </w:r>
            <w:r w:rsidR="000E6EC3" w:rsidRPr="005E14CC">
              <w:t>nearly completed over Winter recess.</w:t>
            </w:r>
            <w:r w:rsidR="00BC6537" w:rsidRPr="005E14CC">
              <w:t xml:space="preserve"> </w:t>
            </w:r>
            <w:r w:rsidR="00546E51" w:rsidRPr="005E14CC">
              <w:t xml:space="preserve">Additional </w:t>
            </w:r>
            <w:r w:rsidR="00BC6537" w:rsidRPr="005E14CC">
              <w:t>closure</w:t>
            </w:r>
            <w:r w:rsidR="00546E51" w:rsidRPr="005E14CC">
              <w:t>s</w:t>
            </w:r>
            <w:r w:rsidR="00BC6537" w:rsidRPr="005E14CC">
              <w:t xml:space="preserve"> </w:t>
            </w:r>
            <w:r w:rsidR="00495D42" w:rsidRPr="005E14CC">
              <w:t>may be necessary (TBD)</w:t>
            </w:r>
            <w:r w:rsidR="007E4C6E" w:rsidRPr="005E14CC">
              <w:t>.</w:t>
            </w:r>
          </w:p>
        </w:tc>
      </w:tr>
      <w:tr w:rsidR="005E14CC" w:rsidRPr="005E14CC" w14:paraId="755A42BD" w14:textId="77777777" w:rsidTr="00D8729C">
        <w:tc>
          <w:tcPr>
            <w:tcW w:w="2515" w:type="dxa"/>
          </w:tcPr>
          <w:p w14:paraId="3B42ABBF" w14:textId="0579E47F" w:rsidR="006657E4" w:rsidRPr="005E14CC" w:rsidRDefault="006657E4" w:rsidP="00D8729C">
            <w:pPr>
              <w:contextualSpacing/>
            </w:pPr>
            <w:r w:rsidRPr="005E14CC">
              <w:lastRenderedPageBreak/>
              <w:t>Darden Hotel</w:t>
            </w:r>
          </w:p>
        </w:tc>
        <w:tc>
          <w:tcPr>
            <w:tcW w:w="6930" w:type="dxa"/>
          </w:tcPr>
          <w:p w14:paraId="07C395E6" w14:textId="1EDB8240" w:rsidR="006657E4" w:rsidRPr="005E14CC" w:rsidRDefault="00A8467F" w:rsidP="00D8729C">
            <w:pPr>
              <w:contextualSpacing/>
            </w:pPr>
            <w:r w:rsidRPr="005E14CC">
              <w:t>Underway with completion anticipated Spring 2023. Parking demands will be absorbed in existing Darden Garage.</w:t>
            </w:r>
          </w:p>
        </w:tc>
      </w:tr>
      <w:tr w:rsidR="005E14CC" w:rsidRPr="005E14CC" w14:paraId="3DF69616" w14:textId="77777777" w:rsidTr="00D8729C">
        <w:tc>
          <w:tcPr>
            <w:tcW w:w="2515" w:type="dxa"/>
          </w:tcPr>
          <w:p w14:paraId="521E0D18" w14:textId="77777777" w:rsidR="003A5F07" w:rsidRPr="005E14CC" w:rsidRDefault="003A5F07" w:rsidP="00D8729C">
            <w:pPr>
              <w:contextualSpacing/>
            </w:pPr>
            <w:r w:rsidRPr="005E14CC">
              <w:t>Electric Transit Buses</w:t>
            </w:r>
          </w:p>
        </w:tc>
        <w:tc>
          <w:tcPr>
            <w:tcW w:w="6930" w:type="dxa"/>
          </w:tcPr>
          <w:p w14:paraId="65E93080" w14:textId="77777777" w:rsidR="003A5F07" w:rsidRPr="005E14CC" w:rsidRDefault="003A5F07" w:rsidP="00D8729C">
            <w:pPr>
              <w:contextualSpacing/>
            </w:pPr>
            <w:r w:rsidRPr="005E14CC">
              <w:t>Four buses ordered from Proterra. Delivery expected fall 2023. Currently designing adaptations to Millmont facility.</w:t>
            </w:r>
          </w:p>
        </w:tc>
      </w:tr>
      <w:tr w:rsidR="005E14CC" w:rsidRPr="005E14CC" w14:paraId="7B0EEDCB" w14:textId="77777777" w:rsidTr="00D8729C">
        <w:tc>
          <w:tcPr>
            <w:tcW w:w="2515" w:type="dxa"/>
          </w:tcPr>
          <w:p w14:paraId="37E89FF0" w14:textId="77777777" w:rsidR="003A5F07" w:rsidRPr="005E14CC" w:rsidRDefault="003A5F07" w:rsidP="00D8729C">
            <w:pPr>
              <w:contextualSpacing/>
            </w:pPr>
            <w:r w:rsidRPr="005E14CC">
              <w:t>Football and Olympic Sports Buildings</w:t>
            </w:r>
          </w:p>
        </w:tc>
        <w:tc>
          <w:tcPr>
            <w:tcW w:w="6930" w:type="dxa"/>
          </w:tcPr>
          <w:p w14:paraId="63607FD5" w14:textId="515C4976" w:rsidR="003A5F07" w:rsidRPr="005E14CC" w:rsidRDefault="0033331F" w:rsidP="00D8729C">
            <w:pPr>
              <w:contextualSpacing/>
            </w:pPr>
            <w:r w:rsidRPr="005E14CC">
              <w:t>March</w:t>
            </w:r>
            <w:r w:rsidR="00D824C7" w:rsidRPr="005E14CC">
              <w:t>-</w:t>
            </w:r>
            <w:r w:rsidRPr="005E14CC">
              <w:t xml:space="preserve">June 2023 </w:t>
            </w:r>
            <w:r w:rsidR="005F669C" w:rsidRPr="005E14CC">
              <w:t>–</w:t>
            </w:r>
            <w:r w:rsidRPr="005E14CC">
              <w:t xml:space="preserve"> </w:t>
            </w:r>
            <w:r w:rsidR="005F669C" w:rsidRPr="005E14CC">
              <w:t xml:space="preserve">Additional </w:t>
            </w:r>
            <w:r w:rsidR="004E2C21" w:rsidRPr="005E14CC">
              <w:t>80 spaces close near Emmet Street</w:t>
            </w:r>
          </w:p>
          <w:p w14:paraId="1FED6AEF" w14:textId="77777777" w:rsidR="004E2C21" w:rsidRPr="005E14CC" w:rsidRDefault="004E2C21" w:rsidP="00D8729C">
            <w:pPr>
              <w:contextualSpacing/>
            </w:pPr>
            <w:r w:rsidRPr="005E14CC">
              <w:t>Summer 2023 – Massie R</w:t>
            </w:r>
            <w:r w:rsidR="001914AC" w:rsidRPr="005E14CC">
              <w:t xml:space="preserve">d at Emmet Street </w:t>
            </w:r>
            <w:r w:rsidRPr="005E14CC">
              <w:t>possibly closed for 4 weeks</w:t>
            </w:r>
          </w:p>
          <w:p w14:paraId="6B923C90" w14:textId="553E55EE" w:rsidR="001914AC" w:rsidRPr="005E14CC" w:rsidRDefault="001914AC" w:rsidP="00D8729C">
            <w:pPr>
              <w:contextualSpacing/>
            </w:pPr>
            <w:r w:rsidRPr="005E14CC">
              <w:t>Fall 2023 –</w:t>
            </w:r>
            <w:r w:rsidR="00303CC9" w:rsidRPr="005E14CC">
              <w:t xml:space="preserve"> </w:t>
            </w:r>
            <w:r w:rsidR="005F669C" w:rsidRPr="005E14CC">
              <w:t>Additional 120 spaces close</w:t>
            </w:r>
            <w:r w:rsidR="00652251" w:rsidRPr="005E14CC">
              <w:t xml:space="preserve"> </w:t>
            </w:r>
            <w:r w:rsidR="005F669C" w:rsidRPr="005E14CC">
              <w:t xml:space="preserve">near Emmet Street </w:t>
            </w:r>
            <w:r w:rsidR="00652251" w:rsidRPr="005E14CC">
              <w:t>(entire lot)</w:t>
            </w:r>
          </w:p>
          <w:p w14:paraId="3505F48E" w14:textId="1BD0D711" w:rsidR="00A02A8B" w:rsidRPr="005E14CC" w:rsidRDefault="00A02A8B" w:rsidP="00D8729C">
            <w:pPr>
              <w:contextualSpacing/>
            </w:pPr>
            <w:r w:rsidRPr="005E14CC">
              <w:t>Mid-Fall 2023</w:t>
            </w:r>
            <w:r w:rsidR="00652251" w:rsidRPr="005E14CC">
              <w:t>-</w:t>
            </w:r>
            <w:r w:rsidRPr="005E14CC">
              <w:t>Spring 202</w:t>
            </w:r>
            <w:r w:rsidR="00A8092C" w:rsidRPr="005E14CC">
              <w:t>4</w:t>
            </w:r>
            <w:r w:rsidRPr="005E14CC">
              <w:t xml:space="preserve"> </w:t>
            </w:r>
            <w:r w:rsidR="00B51011" w:rsidRPr="005E14CC">
              <w:t>–</w:t>
            </w:r>
            <w:r w:rsidRPr="005E14CC">
              <w:t xml:space="preserve"> </w:t>
            </w:r>
            <w:r w:rsidR="00D824C7" w:rsidRPr="005E14CC">
              <w:t>8</w:t>
            </w:r>
            <w:r w:rsidR="002F683F" w:rsidRPr="005E14CC">
              <w:t>0</w:t>
            </w:r>
            <w:r w:rsidR="00B51011" w:rsidRPr="005E14CC">
              <w:t xml:space="preserve"> spaces reopen</w:t>
            </w:r>
            <w:r w:rsidR="00B93597" w:rsidRPr="005E14CC">
              <w:t xml:space="preserve"> near Emmet Street</w:t>
            </w:r>
          </w:p>
          <w:p w14:paraId="04E2A6FB" w14:textId="4A5CC47F" w:rsidR="00B93597" w:rsidRPr="005E14CC" w:rsidRDefault="00A8092C" w:rsidP="00B93597">
            <w:pPr>
              <w:contextualSpacing/>
            </w:pPr>
            <w:r w:rsidRPr="005E14CC">
              <w:t xml:space="preserve">Summer 2024 – </w:t>
            </w:r>
            <w:r w:rsidR="00C15A5B" w:rsidRPr="005E14CC">
              <w:t xml:space="preserve">40 more </w:t>
            </w:r>
            <w:r w:rsidR="00D824C7" w:rsidRPr="005E14CC">
              <w:t xml:space="preserve">spaces </w:t>
            </w:r>
            <w:r w:rsidR="00B93597" w:rsidRPr="005E14CC">
              <w:t xml:space="preserve">reopen </w:t>
            </w:r>
            <w:r w:rsidR="00D824C7" w:rsidRPr="005E14CC">
              <w:t xml:space="preserve">near Emmet reopen </w:t>
            </w:r>
          </w:p>
          <w:p w14:paraId="63EB1214" w14:textId="1ECB4955" w:rsidR="00DC4F0C" w:rsidRPr="005E14CC" w:rsidRDefault="00DC4F0C" w:rsidP="00B93597">
            <w:pPr>
              <w:contextualSpacing/>
            </w:pPr>
            <w:r w:rsidRPr="005E14CC">
              <w:t xml:space="preserve">West Promenade </w:t>
            </w:r>
            <w:r w:rsidR="005C2D3C" w:rsidRPr="005E14CC">
              <w:t>impact TBD</w:t>
            </w:r>
            <w:r w:rsidR="00004CBC" w:rsidRPr="005E14CC">
              <w:t xml:space="preserve"> (~40 spaces)</w:t>
            </w:r>
          </w:p>
          <w:p w14:paraId="724C7AC6" w14:textId="7DA90D6D" w:rsidR="001914AC" w:rsidRPr="005E14CC" w:rsidRDefault="00B93597" w:rsidP="00B93597">
            <w:pPr>
              <w:contextualSpacing/>
            </w:pPr>
            <w:r w:rsidRPr="005E14CC">
              <w:t>N</w:t>
            </w:r>
            <w:r w:rsidR="00D824C7" w:rsidRPr="005E14CC">
              <w:t xml:space="preserve">et </w:t>
            </w:r>
            <w:r w:rsidR="00F70876" w:rsidRPr="005E14CC">
              <w:t xml:space="preserve">permanent </w:t>
            </w:r>
            <w:r w:rsidRPr="005E14CC">
              <w:t xml:space="preserve">loss </w:t>
            </w:r>
            <w:r w:rsidR="00F70876" w:rsidRPr="005E14CC">
              <w:t xml:space="preserve">for the project </w:t>
            </w:r>
            <w:r w:rsidR="00004CBC" w:rsidRPr="005E14CC">
              <w:t>–</w:t>
            </w:r>
            <w:r w:rsidR="00F70876" w:rsidRPr="005E14CC">
              <w:t xml:space="preserve"> </w:t>
            </w:r>
            <w:r w:rsidR="00D824C7" w:rsidRPr="005E14CC">
              <w:t>200</w:t>
            </w:r>
            <w:r w:rsidR="00004CBC" w:rsidRPr="005E14CC">
              <w:t>-240</w:t>
            </w:r>
            <w:r w:rsidR="00D824C7" w:rsidRPr="005E14CC">
              <w:t xml:space="preserve"> spaces </w:t>
            </w:r>
          </w:p>
        </w:tc>
      </w:tr>
      <w:tr w:rsidR="005E14CC" w:rsidRPr="005E14CC" w14:paraId="2155BFD3" w14:textId="77777777" w:rsidTr="00D8729C">
        <w:tc>
          <w:tcPr>
            <w:tcW w:w="2515" w:type="dxa"/>
          </w:tcPr>
          <w:p w14:paraId="06C58C4C" w14:textId="77777777" w:rsidR="003A5F07" w:rsidRPr="005E14CC" w:rsidRDefault="003A5F07" w:rsidP="00D8729C">
            <w:pPr>
              <w:contextualSpacing/>
            </w:pPr>
            <w:r w:rsidRPr="005E14CC">
              <w:t xml:space="preserve">Ivy Corridor </w:t>
            </w:r>
          </w:p>
        </w:tc>
        <w:tc>
          <w:tcPr>
            <w:tcW w:w="6930" w:type="dxa"/>
          </w:tcPr>
          <w:p w14:paraId="63A3E359" w14:textId="2A7325A5" w:rsidR="003A5F07" w:rsidRPr="005E14CC" w:rsidRDefault="003A5F07" w:rsidP="00D8729C">
            <w:pPr>
              <w:contextualSpacing/>
            </w:pPr>
            <w:r w:rsidRPr="005E14CC">
              <w:t xml:space="preserve">Road network in its final condition. First impact on parking </w:t>
            </w:r>
            <w:r w:rsidR="00571A9D" w:rsidRPr="005E14CC">
              <w:t>system</w:t>
            </w:r>
            <w:r w:rsidRPr="005E14CC">
              <w:t xml:space="preserve"> expected when the School of Data Science opens in 2024 and the hotel opens in 2025.</w:t>
            </w:r>
          </w:p>
        </w:tc>
      </w:tr>
      <w:tr w:rsidR="005E14CC" w:rsidRPr="005E14CC" w14:paraId="7DCAF251" w14:textId="77777777" w:rsidTr="00D8729C">
        <w:tc>
          <w:tcPr>
            <w:tcW w:w="2515" w:type="dxa"/>
          </w:tcPr>
          <w:p w14:paraId="71ACCA1B" w14:textId="3388E06B" w:rsidR="003A5F07" w:rsidRPr="005E14CC" w:rsidRDefault="003A5F07" w:rsidP="00D8729C">
            <w:pPr>
              <w:contextualSpacing/>
            </w:pPr>
            <w:r w:rsidRPr="005E14CC">
              <w:t>McCormick</w:t>
            </w:r>
            <w:r w:rsidR="009B4FF1" w:rsidRPr="005E14CC">
              <w:t xml:space="preserve">/Alderman </w:t>
            </w:r>
            <w:r w:rsidRPr="005E14CC">
              <w:t>Road improvements</w:t>
            </w:r>
          </w:p>
        </w:tc>
        <w:tc>
          <w:tcPr>
            <w:tcW w:w="6930" w:type="dxa"/>
          </w:tcPr>
          <w:p w14:paraId="0CD26074" w14:textId="4ECBE07C" w:rsidR="003A5F07" w:rsidRPr="005E14CC" w:rsidRDefault="003A5F07" w:rsidP="00D8729C">
            <w:pPr>
              <w:contextualSpacing/>
            </w:pPr>
            <w:r w:rsidRPr="005E14CC">
              <w:t xml:space="preserve">McCormick Road from the </w:t>
            </w:r>
            <w:r w:rsidR="008769F4" w:rsidRPr="005E14CC">
              <w:t>Physics Building</w:t>
            </w:r>
            <w:r w:rsidRPr="005E14CC">
              <w:t xml:space="preserve"> </w:t>
            </w:r>
            <w:r w:rsidR="00240158" w:rsidRPr="005E14CC">
              <w:t xml:space="preserve">to Gilmer </w:t>
            </w:r>
            <w:r w:rsidR="00F66E01" w:rsidRPr="005E14CC">
              <w:t xml:space="preserve">Hall </w:t>
            </w:r>
            <w:r w:rsidR="00240158" w:rsidRPr="005E14CC">
              <w:t xml:space="preserve">will close in Summer 2023 </w:t>
            </w:r>
            <w:r w:rsidRPr="005E14CC">
              <w:t xml:space="preserve">to </w:t>
            </w:r>
            <w:r w:rsidR="00240158" w:rsidRPr="005E14CC">
              <w:t xml:space="preserve">enhance </w:t>
            </w:r>
            <w:r w:rsidRPr="005E14CC">
              <w:t>pedestrian</w:t>
            </w:r>
            <w:r w:rsidR="00240158" w:rsidRPr="005E14CC">
              <w:t xml:space="preserve"> conditions</w:t>
            </w:r>
            <w:r w:rsidRPr="005E14CC">
              <w:t xml:space="preserve">. </w:t>
            </w:r>
            <w:proofErr w:type="gramStart"/>
            <w:r w:rsidR="00F12792" w:rsidRPr="005E14CC">
              <w:t>Also</w:t>
            </w:r>
            <w:proofErr w:type="gramEnd"/>
            <w:r w:rsidR="00F12792" w:rsidRPr="005E14CC">
              <w:t xml:space="preserve"> for Summer 2023, t</w:t>
            </w:r>
            <w:r w:rsidR="00F66E01" w:rsidRPr="005E14CC">
              <w:t xml:space="preserve">he </w:t>
            </w:r>
            <w:r w:rsidR="00BD3136" w:rsidRPr="005E14CC">
              <w:t>Low Temperature Hot Water Project</w:t>
            </w:r>
            <w:r w:rsidR="00F66E01" w:rsidRPr="005E14CC">
              <w:t xml:space="preserve"> will close </w:t>
            </w:r>
            <w:r w:rsidR="00BD3136" w:rsidRPr="005E14CC">
              <w:t xml:space="preserve">Alderman Road between McCormick and Tree House </w:t>
            </w:r>
            <w:r w:rsidR="00F66E01" w:rsidRPr="005E14CC">
              <w:t>Drive</w:t>
            </w:r>
            <w:r w:rsidR="00BF7ABC" w:rsidRPr="005E14CC">
              <w:t xml:space="preserve"> </w:t>
            </w:r>
            <w:r w:rsidR="00B431EE" w:rsidRPr="005E14CC">
              <w:t xml:space="preserve">with all turning movements </w:t>
            </w:r>
            <w:r w:rsidR="00BF7ABC" w:rsidRPr="005E14CC">
              <w:t>from Alderman Road eliminated</w:t>
            </w:r>
            <w:r w:rsidR="00B431EE" w:rsidRPr="005E14CC">
              <w:t xml:space="preserve">. McCormick Road </w:t>
            </w:r>
            <w:r w:rsidR="00BD3136" w:rsidRPr="005E14CC">
              <w:t xml:space="preserve">between </w:t>
            </w:r>
            <w:proofErr w:type="spellStart"/>
            <w:r w:rsidR="006C4FBF" w:rsidRPr="005E14CC">
              <w:t>O’Hill</w:t>
            </w:r>
            <w:proofErr w:type="spellEnd"/>
            <w:r w:rsidR="006C4FBF" w:rsidRPr="005E14CC">
              <w:t xml:space="preserve"> </w:t>
            </w:r>
            <w:r w:rsidR="00BD3136" w:rsidRPr="005E14CC">
              <w:t xml:space="preserve">and </w:t>
            </w:r>
            <w:r w:rsidR="006D514B" w:rsidRPr="005E14CC">
              <w:t xml:space="preserve">Alderman Road </w:t>
            </w:r>
            <w:r w:rsidR="00D93AF9" w:rsidRPr="005E14CC">
              <w:t xml:space="preserve">will be one-way </w:t>
            </w:r>
            <w:r w:rsidR="00B431EE" w:rsidRPr="005E14CC">
              <w:t xml:space="preserve">east and </w:t>
            </w:r>
            <w:r w:rsidR="00D93AF9" w:rsidRPr="005E14CC">
              <w:t xml:space="preserve">all turning movements </w:t>
            </w:r>
            <w:r w:rsidR="00B431EE" w:rsidRPr="005E14CC">
              <w:t xml:space="preserve">will be eliminated except </w:t>
            </w:r>
            <w:r w:rsidR="00D93AF9" w:rsidRPr="005E14CC">
              <w:t>east bound McCormick to northbound Alderman</w:t>
            </w:r>
            <w:r w:rsidR="003E0404" w:rsidRPr="005E14CC">
              <w:t>. Facilities Management</w:t>
            </w:r>
            <w:r w:rsidR="00DA29E1" w:rsidRPr="005E14CC">
              <w:t xml:space="preserve"> (FM)</w:t>
            </w:r>
            <w:r w:rsidR="003E0404" w:rsidRPr="005E14CC">
              <w:t xml:space="preserve"> </w:t>
            </w:r>
            <w:r w:rsidR="001F5C22" w:rsidRPr="005E14CC">
              <w:t xml:space="preserve">is </w:t>
            </w:r>
            <w:r w:rsidR="007827DC" w:rsidRPr="005E14CC">
              <w:t xml:space="preserve">providing </w:t>
            </w:r>
            <w:r w:rsidR="001F5C22" w:rsidRPr="005E14CC">
              <w:t xml:space="preserve">university-wide </w:t>
            </w:r>
            <w:r w:rsidR="00F66E01" w:rsidRPr="005E14CC">
              <w:t xml:space="preserve">communications </w:t>
            </w:r>
            <w:r w:rsidR="001F5C22" w:rsidRPr="005E14CC">
              <w:t>leading up to the impact</w:t>
            </w:r>
            <w:r w:rsidR="00F66E01" w:rsidRPr="005E14CC">
              <w:t>s</w:t>
            </w:r>
            <w:r w:rsidR="001F5C22" w:rsidRPr="005E14CC">
              <w:t xml:space="preserve">. </w:t>
            </w:r>
            <w:r w:rsidR="00F12792" w:rsidRPr="005E14CC">
              <w:t xml:space="preserve">Considerations/suggestions can be submitted to FM in the meantime to </w:t>
            </w:r>
            <w:hyperlink r:id="rId10" w:history="1">
              <w:r w:rsidR="00F12792" w:rsidRPr="005E14CC">
                <w:rPr>
                  <w:rStyle w:val="Hyperlink"/>
                  <w:color w:val="auto"/>
                </w:rPr>
                <w:t>McCormickAldermanClosure@virginia.edu</w:t>
              </w:r>
            </w:hyperlink>
            <w:r w:rsidR="00F12792" w:rsidRPr="005E14CC">
              <w:t xml:space="preserve"> </w:t>
            </w:r>
            <w:r w:rsidRPr="005E14CC">
              <w:t>Drawings available upon request.</w:t>
            </w:r>
          </w:p>
        </w:tc>
      </w:tr>
      <w:tr w:rsidR="005E14CC" w:rsidRPr="005E14CC" w14:paraId="1F6C3936" w14:textId="77777777" w:rsidTr="00D8729C">
        <w:tc>
          <w:tcPr>
            <w:tcW w:w="2515" w:type="dxa"/>
          </w:tcPr>
          <w:p w14:paraId="6E68DA44" w14:textId="37767575" w:rsidR="009B4165" w:rsidRPr="005E14CC" w:rsidRDefault="0077253E" w:rsidP="00D8729C">
            <w:pPr>
              <w:contextualSpacing/>
            </w:pPr>
            <w:r w:rsidRPr="005E14CC">
              <w:t xml:space="preserve">Parking </w:t>
            </w:r>
            <w:r w:rsidR="00356BAD" w:rsidRPr="005E14CC">
              <w:t>Garage</w:t>
            </w:r>
            <w:r w:rsidRPr="005E14CC">
              <w:t xml:space="preserve"> Studies</w:t>
            </w:r>
          </w:p>
        </w:tc>
        <w:tc>
          <w:tcPr>
            <w:tcW w:w="6930" w:type="dxa"/>
          </w:tcPr>
          <w:p w14:paraId="478A4B01" w14:textId="5F9B46DE" w:rsidR="009B4165" w:rsidRPr="005E14CC" w:rsidRDefault="0077253E" w:rsidP="00D8729C">
            <w:pPr>
              <w:contextualSpacing/>
            </w:pPr>
            <w:r w:rsidRPr="005E14CC">
              <w:t xml:space="preserve">The North Grounds Garage </w:t>
            </w:r>
            <w:r w:rsidR="00571A9D" w:rsidRPr="005E14CC">
              <w:t>study is complete</w:t>
            </w:r>
            <w:r w:rsidR="00690C95" w:rsidRPr="005E14CC">
              <w:t>.</w:t>
            </w:r>
            <w:r w:rsidR="00356BAD" w:rsidRPr="005E14CC">
              <w:t xml:space="preserve"> </w:t>
            </w:r>
            <w:r w:rsidR="00571A9D" w:rsidRPr="005E14CC">
              <w:t xml:space="preserve">A </w:t>
            </w:r>
            <w:r w:rsidR="00A95B77" w:rsidRPr="005E14CC">
              <w:t xml:space="preserve">Fontaine </w:t>
            </w:r>
            <w:r w:rsidR="00571A9D" w:rsidRPr="005E14CC">
              <w:t>Garage study is underway.</w:t>
            </w:r>
            <w:r w:rsidR="00C17801" w:rsidRPr="005E14CC">
              <w:t xml:space="preserve"> </w:t>
            </w:r>
          </w:p>
        </w:tc>
      </w:tr>
      <w:tr w:rsidR="005E14CC" w:rsidRPr="005E14CC" w14:paraId="23296E95" w14:textId="77777777" w:rsidTr="00D8729C">
        <w:tc>
          <w:tcPr>
            <w:tcW w:w="2515" w:type="dxa"/>
          </w:tcPr>
          <w:p w14:paraId="6DBF05C2" w14:textId="59BA0474" w:rsidR="003A5F07" w:rsidRPr="005E14CC" w:rsidRDefault="003A5F07" w:rsidP="00D8729C">
            <w:pPr>
              <w:contextualSpacing/>
            </w:pPr>
            <w:r w:rsidRPr="005E14CC">
              <w:t>Utility Projects</w:t>
            </w:r>
          </w:p>
        </w:tc>
        <w:tc>
          <w:tcPr>
            <w:tcW w:w="6930" w:type="dxa"/>
          </w:tcPr>
          <w:p w14:paraId="544CD8E3" w14:textId="7FF9D468" w:rsidR="003A5F07" w:rsidRPr="005E14CC" w:rsidRDefault="003A5F07" w:rsidP="00D8729C">
            <w:pPr>
              <w:contextualSpacing/>
            </w:pPr>
            <w:r w:rsidRPr="005E14CC">
              <w:t xml:space="preserve">December 2022 through Summer 2023 – McCormick Road between Slaughter Rec and Alderman Road will be one way east. </w:t>
            </w:r>
            <w:r w:rsidR="00690C95" w:rsidRPr="005E14CC">
              <w:t>Intermittent impact on W6 parking lot will be experienced.</w:t>
            </w:r>
          </w:p>
        </w:tc>
      </w:tr>
      <w:tr w:rsidR="005E14CC" w:rsidRPr="005E14CC" w14:paraId="2DFC0B7C" w14:textId="77777777" w:rsidTr="00D8729C">
        <w:tc>
          <w:tcPr>
            <w:tcW w:w="2515" w:type="dxa"/>
          </w:tcPr>
          <w:p w14:paraId="43661D6B" w14:textId="39F8A221" w:rsidR="008C5F9B" w:rsidRPr="005E14CC" w:rsidRDefault="008C5F9B" w:rsidP="00D8729C">
            <w:pPr>
              <w:contextualSpacing/>
            </w:pPr>
            <w:r w:rsidRPr="005E14CC">
              <w:t>Whitehead Road</w:t>
            </w:r>
            <w:r w:rsidR="00690C95" w:rsidRPr="005E14CC">
              <w:t xml:space="preserve"> Study</w:t>
            </w:r>
          </w:p>
        </w:tc>
        <w:tc>
          <w:tcPr>
            <w:tcW w:w="6930" w:type="dxa"/>
          </w:tcPr>
          <w:p w14:paraId="3F835FB9" w14:textId="65574B05" w:rsidR="008C5F9B" w:rsidRPr="005E14CC" w:rsidRDefault="00690C95" w:rsidP="00D8729C">
            <w:pPr>
              <w:contextualSpacing/>
            </w:pPr>
            <w:r w:rsidRPr="005E14CC">
              <w:t>Office of the Architect, School of Engineering, and P&amp;T engaged in a study of Whitehead Road as a more planned campus street.</w:t>
            </w:r>
          </w:p>
        </w:tc>
      </w:tr>
    </w:tbl>
    <w:p w14:paraId="65BE21F9" w14:textId="44A75676" w:rsidR="0007007A" w:rsidRPr="005E14CC" w:rsidRDefault="0007007A" w:rsidP="00F5025B"/>
    <w:p w14:paraId="62ACCB46" w14:textId="57F5C084" w:rsidR="00ED694C" w:rsidRPr="005E14CC" w:rsidRDefault="00ED694C" w:rsidP="00F5025B">
      <w:r w:rsidRPr="005E14CC">
        <w:t>Future Topics:</w:t>
      </w:r>
    </w:p>
    <w:p w14:paraId="09E76398" w14:textId="5F20E52A" w:rsidR="00ED694C" w:rsidRPr="005E14CC" w:rsidRDefault="00C74B5F" w:rsidP="00F5025B">
      <w:r w:rsidRPr="005E14CC">
        <w:t>Commute Club</w:t>
      </w:r>
    </w:p>
    <w:sectPr w:rsidR="00ED694C" w:rsidRPr="005E14CC" w:rsidSect="00034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CBCD" w14:textId="77777777" w:rsidR="00E00E3A" w:rsidRDefault="00E00E3A" w:rsidP="00881F58">
      <w:pPr>
        <w:spacing w:after="0" w:line="240" w:lineRule="auto"/>
      </w:pPr>
      <w:r>
        <w:separator/>
      </w:r>
    </w:p>
  </w:endnote>
  <w:endnote w:type="continuationSeparator" w:id="0">
    <w:p w14:paraId="715A3DBF" w14:textId="77777777" w:rsidR="00E00E3A" w:rsidRDefault="00E00E3A" w:rsidP="008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9AC" w14:textId="77777777" w:rsidR="00E00E3A" w:rsidRDefault="00E00E3A" w:rsidP="00881F58">
      <w:pPr>
        <w:spacing w:after="0" w:line="240" w:lineRule="auto"/>
      </w:pPr>
      <w:r>
        <w:separator/>
      </w:r>
    </w:p>
  </w:footnote>
  <w:footnote w:type="continuationSeparator" w:id="0">
    <w:p w14:paraId="46858C23" w14:textId="77777777" w:rsidR="00E00E3A" w:rsidRDefault="00E00E3A" w:rsidP="0088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562C3"/>
    <w:multiLevelType w:val="hybridMultilevel"/>
    <w:tmpl w:val="3696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9D9"/>
    <w:multiLevelType w:val="hybridMultilevel"/>
    <w:tmpl w:val="C37E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A68"/>
    <w:multiLevelType w:val="hybridMultilevel"/>
    <w:tmpl w:val="69D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E4528"/>
    <w:multiLevelType w:val="hybridMultilevel"/>
    <w:tmpl w:val="BC98B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201C2"/>
    <w:multiLevelType w:val="hybridMultilevel"/>
    <w:tmpl w:val="E3BA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45DB"/>
    <w:multiLevelType w:val="hybridMultilevel"/>
    <w:tmpl w:val="5B8E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46022"/>
    <w:multiLevelType w:val="hybridMultilevel"/>
    <w:tmpl w:val="8D1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19DA"/>
    <w:multiLevelType w:val="hybridMultilevel"/>
    <w:tmpl w:val="C7F0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2ED"/>
    <w:multiLevelType w:val="hybridMultilevel"/>
    <w:tmpl w:val="124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4710"/>
    <w:multiLevelType w:val="hybridMultilevel"/>
    <w:tmpl w:val="CD3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7663A"/>
    <w:multiLevelType w:val="hybridMultilevel"/>
    <w:tmpl w:val="E73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80806">
    <w:abstractNumId w:val="10"/>
  </w:num>
  <w:num w:numId="2" w16cid:durableId="1371222888">
    <w:abstractNumId w:val="15"/>
  </w:num>
  <w:num w:numId="3" w16cid:durableId="1766607070">
    <w:abstractNumId w:val="5"/>
  </w:num>
  <w:num w:numId="4" w16cid:durableId="1353650170">
    <w:abstractNumId w:val="3"/>
  </w:num>
  <w:num w:numId="5" w16cid:durableId="1172986605">
    <w:abstractNumId w:val="0"/>
  </w:num>
  <w:num w:numId="6" w16cid:durableId="534195615">
    <w:abstractNumId w:val="13"/>
  </w:num>
  <w:num w:numId="7" w16cid:durableId="306009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73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522959">
    <w:abstractNumId w:val="2"/>
  </w:num>
  <w:num w:numId="10" w16cid:durableId="1880780361">
    <w:abstractNumId w:val="14"/>
  </w:num>
  <w:num w:numId="11" w16cid:durableId="1656180090">
    <w:abstractNumId w:val="11"/>
  </w:num>
  <w:num w:numId="12" w16cid:durableId="514655917">
    <w:abstractNumId w:val="4"/>
  </w:num>
  <w:num w:numId="13" w16cid:durableId="2118676523">
    <w:abstractNumId w:val="7"/>
  </w:num>
  <w:num w:numId="14" w16cid:durableId="13116850">
    <w:abstractNumId w:val="1"/>
  </w:num>
  <w:num w:numId="15" w16cid:durableId="2042242718">
    <w:abstractNumId w:val="12"/>
  </w:num>
  <w:num w:numId="16" w16cid:durableId="909844790">
    <w:abstractNumId w:val="8"/>
  </w:num>
  <w:num w:numId="17" w16cid:durableId="79833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04CBC"/>
    <w:rsid w:val="0000598C"/>
    <w:rsid w:val="00014DF3"/>
    <w:rsid w:val="000154C1"/>
    <w:rsid w:val="000175A3"/>
    <w:rsid w:val="00023B3A"/>
    <w:rsid w:val="000261C9"/>
    <w:rsid w:val="00032DE3"/>
    <w:rsid w:val="00033B0C"/>
    <w:rsid w:val="000342F4"/>
    <w:rsid w:val="00035C45"/>
    <w:rsid w:val="00045714"/>
    <w:rsid w:val="00045F0C"/>
    <w:rsid w:val="00062E99"/>
    <w:rsid w:val="00065C7A"/>
    <w:rsid w:val="0007007A"/>
    <w:rsid w:val="000767B6"/>
    <w:rsid w:val="00080998"/>
    <w:rsid w:val="000815F1"/>
    <w:rsid w:val="000825F1"/>
    <w:rsid w:val="00093C7F"/>
    <w:rsid w:val="000A366B"/>
    <w:rsid w:val="000A3C64"/>
    <w:rsid w:val="000A57C5"/>
    <w:rsid w:val="000A73B9"/>
    <w:rsid w:val="000A7AF2"/>
    <w:rsid w:val="000B5A28"/>
    <w:rsid w:val="000B6EDA"/>
    <w:rsid w:val="000C0F40"/>
    <w:rsid w:val="000C5373"/>
    <w:rsid w:val="000C717E"/>
    <w:rsid w:val="000D1189"/>
    <w:rsid w:val="000D592B"/>
    <w:rsid w:val="000E1E32"/>
    <w:rsid w:val="000E6120"/>
    <w:rsid w:val="000E63D5"/>
    <w:rsid w:val="000E6E8E"/>
    <w:rsid w:val="000E6EC3"/>
    <w:rsid w:val="0011290A"/>
    <w:rsid w:val="00124CD2"/>
    <w:rsid w:val="0013533B"/>
    <w:rsid w:val="00136E65"/>
    <w:rsid w:val="00140EEF"/>
    <w:rsid w:val="00150B8B"/>
    <w:rsid w:val="0015177B"/>
    <w:rsid w:val="001654D4"/>
    <w:rsid w:val="00167C0C"/>
    <w:rsid w:val="001724E4"/>
    <w:rsid w:val="00173544"/>
    <w:rsid w:val="00176BF6"/>
    <w:rsid w:val="00181945"/>
    <w:rsid w:val="001851D3"/>
    <w:rsid w:val="00185306"/>
    <w:rsid w:val="001914AC"/>
    <w:rsid w:val="00197255"/>
    <w:rsid w:val="001A5F9E"/>
    <w:rsid w:val="001A62DE"/>
    <w:rsid w:val="001A79B0"/>
    <w:rsid w:val="001B5CC1"/>
    <w:rsid w:val="001C0406"/>
    <w:rsid w:val="001C04A7"/>
    <w:rsid w:val="001D5EA8"/>
    <w:rsid w:val="001D7888"/>
    <w:rsid w:val="001E0473"/>
    <w:rsid w:val="001E6C88"/>
    <w:rsid w:val="001F0AF9"/>
    <w:rsid w:val="001F3571"/>
    <w:rsid w:val="001F5405"/>
    <w:rsid w:val="001F5C22"/>
    <w:rsid w:val="00206998"/>
    <w:rsid w:val="00210292"/>
    <w:rsid w:val="002103BD"/>
    <w:rsid w:val="00215BD1"/>
    <w:rsid w:val="002200BC"/>
    <w:rsid w:val="0023232F"/>
    <w:rsid w:val="00237E26"/>
    <w:rsid w:val="00240158"/>
    <w:rsid w:val="002423A7"/>
    <w:rsid w:val="002466DB"/>
    <w:rsid w:val="0024772C"/>
    <w:rsid w:val="00256E74"/>
    <w:rsid w:val="002739EF"/>
    <w:rsid w:val="0027453E"/>
    <w:rsid w:val="00275FB2"/>
    <w:rsid w:val="002810AB"/>
    <w:rsid w:val="00284C43"/>
    <w:rsid w:val="00292321"/>
    <w:rsid w:val="00293A6D"/>
    <w:rsid w:val="002A6AF9"/>
    <w:rsid w:val="002B25E1"/>
    <w:rsid w:val="002C01A3"/>
    <w:rsid w:val="002D0BF2"/>
    <w:rsid w:val="002D2D18"/>
    <w:rsid w:val="002E4C4B"/>
    <w:rsid w:val="002F47B0"/>
    <w:rsid w:val="002F5420"/>
    <w:rsid w:val="002F61D8"/>
    <w:rsid w:val="002F683F"/>
    <w:rsid w:val="00300916"/>
    <w:rsid w:val="00303CC9"/>
    <w:rsid w:val="003040CB"/>
    <w:rsid w:val="00307B55"/>
    <w:rsid w:val="00307BC9"/>
    <w:rsid w:val="00311150"/>
    <w:rsid w:val="00321A54"/>
    <w:rsid w:val="00322297"/>
    <w:rsid w:val="00324AB1"/>
    <w:rsid w:val="0033331F"/>
    <w:rsid w:val="003356A9"/>
    <w:rsid w:val="003414B4"/>
    <w:rsid w:val="003525F1"/>
    <w:rsid w:val="00353D9E"/>
    <w:rsid w:val="00355EEF"/>
    <w:rsid w:val="00356BAD"/>
    <w:rsid w:val="00362E9E"/>
    <w:rsid w:val="00366996"/>
    <w:rsid w:val="00367480"/>
    <w:rsid w:val="00370567"/>
    <w:rsid w:val="00374D4F"/>
    <w:rsid w:val="003751FC"/>
    <w:rsid w:val="003778C5"/>
    <w:rsid w:val="0038211C"/>
    <w:rsid w:val="00382756"/>
    <w:rsid w:val="003839E8"/>
    <w:rsid w:val="003A2417"/>
    <w:rsid w:val="003A47A3"/>
    <w:rsid w:val="003A5F07"/>
    <w:rsid w:val="003A7034"/>
    <w:rsid w:val="003B3651"/>
    <w:rsid w:val="003B43CB"/>
    <w:rsid w:val="003B5B55"/>
    <w:rsid w:val="003B5EDA"/>
    <w:rsid w:val="003C20C7"/>
    <w:rsid w:val="003C553A"/>
    <w:rsid w:val="003D1F65"/>
    <w:rsid w:val="003E0404"/>
    <w:rsid w:val="003E75EA"/>
    <w:rsid w:val="003F01B8"/>
    <w:rsid w:val="003F0263"/>
    <w:rsid w:val="003F124C"/>
    <w:rsid w:val="00401BEB"/>
    <w:rsid w:val="00403F8A"/>
    <w:rsid w:val="004046C8"/>
    <w:rsid w:val="00417200"/>
    <w:rsid w:val="00420A07"/>
    <w:rsid w:val="00431428"/>
    <w:rsid w:val="0043159C"/>
    <w:rsid w:val="00435E16"/>
    <w:rsid w:val="00436910"/>
    <w:rsid w:val="00441BFB"/>
    <w:rsid w:val="00446403"/>
    <w:rsid w:val="004476F5"/>
    <w:rsid w:val="0045066A"/>
    <w:rsid w:val="00454B6E"/>
    <w:rsid w:val="00461F0E"/>
    <w:rsid w:val="00464D15"/>
    <w:rsid w:val="004663B7"/>
    <w:rsid w:val="00466A7C"/>
    <w:rsid w:val="00467B1B"/>
    <w:rsid w:val="004815DA"/>
    <w:rsid w:val="00490D2A"/>
    <w:rsid w:val="00495D42"/>
    <w:rsid w:val="004A1867"/>
    <w:rsid w:val="004A414A"/>
    <w:rsid w:val="004A5492"/>
    <w:rsid w:val="004A71B2"/>
    <w:rsid w:val="004C1051"/>
    <w:rsid w:val="004D0D8C"/>
    <w:rsid w:val="004D22C3"/>
    <w:rsid w:val="004D2F25"/>
    <w:rsid w:val="004E2AC3"/>
    <w:rsid w:val="004E2C21"/>
    <w:rsid w:val="004F15EC"/>
    <w:rsid w:val="00502333"/>
    <w:rsid w:val="0050259E"/>
    <w:rsid w:val="00503C3C"/>
    <w:rsid w:val="00506D81"/>
    <w:rsid w:val="00511A0C"/>
    <w:rsid w:val="00514011"/>
    <w:rsid w:val="005270DF"/>
    <w:rsid w:val="005454B4"/>
    <w:rsid w:val="00546E51"/>
    <w:rsid w:val="00547419"/>
    <w:rsid w:val="005478E9"/>
    <w:rsid w:val="00553AD6"/>
    <w:rsid w:val="005611BB"/>
    <w:rsid w:val="0056199E"/>
    <w:rsid w:val="00563797"/>
    <w:rsid w:val="00564062"/>
    <w:rsid w:val="00567531"/>
    <w:rsid w:val="00571A9D"/>
    <w:rsid w:val="0057246B"/>
    <w:rsid w:val="00572A26"/>
    <w:rsid w:val="00576616"/>
    <w:rsid w:val="0058256C"/>
    <w:rsid w:val="005854D6"/>
    <w:rsid w:val="0059021E"/>
    <w:rsid w:val="0059285D"/>
    <w:rsid w:val="00596730"/>
    <w:rsid w:val="00596EC3"/>
    <w:rsid w:val="005A1C84"/>
    <w:rsid w:val="005A5FB1"/>
    <w:rsid w:val="005A7EBE"/>
    <w:rsid w:val="005B1370"/>
    <w:rsid w:val="005B1445"/>
    <w:rsid w:val="005B288D"/>
    <w:rsid w:val="005B492A"/>
    <w:rsid w:val="005B4F5D"/>
    <w:rsid w:val="005B57D8"/>
    <w:rsid w:val="005C2D3C"/>
    <w:rsid w:val="005C6E0F"/>
    <w:rsid w:val="005D0AB6"/>
    <w:rsid w:val="005E0CF7"/>
    <w:rsid w:val="005E14CC"/>
    <w:rsid w:val="005F669C"/>
    <w:rsid w:val="00602BDB"/>
    <w:rsid w:val="00603763"/>
    <w:rsid w:val="00604166"/>
    <w:rsid w:val="006057FF"/>
    <w:rsid w:val="0060750F"/>
    <w:rsid w:val="00622F56"/>
    <w:rsid w:val="00624F4F"/>
    <w:rsid w:val="006251D6"/>
    <w:rsid w:val="00626AEA"/>
    <w:rsid w:val="00633426"/>
    <w:rsid w:val="0063740E"/>
    <w:rsid w:val="00643195"/>
    <w:rsid w:val="00644CE9"/>
    <w:rsid w:val="00646A06"/>
    <w:rsid w:val="00651633"/>
    <w:rsid w:val="00651B7D"/>
    <w:rsid w:val="00652251"/>
    <w:rsid w:val="006554D7"/>
    <w:rsid w:val="00660BDB"/>
    <w:rsid w:val="006657E4"/>
    <w:rsid w:val="006678A9"/>
    <w:rsid w:val="006751E0"/>
    <w:rsid w:val="006902DA"/>
    <w:rsid w:val="00690A87"/>
    <w:rsid w:val="00690C95"/>
    <w:rsid w:val="00691E8E"/>
    <w:rsid w:val="00697FBF"/>
    <w:rsid w:val="006A46F9"/>
    <w:rsid w:val="006A7334"/>
    <w:rsid w:val="006B060E"/>
    <w:rsid w:val="006B1879"/>
    <w:rsid w:val="006B191C"/>
    <w:rsid w:val="006B409C"/>
    <w:rsid w:val="006B6F1B"/>
    <w:rsid w:val="006B7622"/>
    <w:rsid w:val="006C0CF4"/>
    <w:rsid w:val="006C4FBF"/>
    <w:rsid w:val="006D4153"/>
    <w:rsid w:val="006D47AF"/>
    <w:rsid w:val="006D514B"/>
    <w:rsid w:val="006D5BA9"/>
    <w:rsid w:val="006D628D"/>
    <w:rsid w:val="006D6325"/>
    <w:rsid w:val="006E2B81"/>
    <w:rsid w:val="006E34AB"/>
    <w:rsid w:val="006E6441"/>
    <w:rsid w:val="006E6CFF"/>
    <w:rsid w:val="006F3D84"/>
    <w:rsid w:val="006F3EF6"/>
    <w:rsid w:val="006F6F7E"/>
    <w:rsid w:val="007015D2"/>
    <w:rsid w:val="00703B5E"/>
    <w:rsid w:val="00707853"/>
    <w:rsid w:val="007117E9"/>
    <w:rsid w:val="00713AFC"/>
    <w:rsid w:val="00714D20"/>
    <w:rsid w:val="00736630"/>
    <w:rsid w:val="00736DC9"/>
    <w:rsid w:val="00740614"/>
    <w:rsid w:val="00741939"/>
    <w:rsid w:val="007426E4"/>
    <w:rsid w:val="0075382C"/>
    <w:rsid w:val="007575EC"/>
    <w:rsid w:val="00761CBD"/>
    <w:rsid w:val="00762516"/>
    <w:rsid w:val="00762C1A"/>
    <w:rsid w:val="00765998"/>
    <w:rsid w:val="0077253E"/>
    <w:rsid w:val="007748D2"/>
    <w:rsid w:val="007827DC"/>
    <w:rsid w:val="007963EA"/>
    <w:rsid w:val="007A21D3"/>
    <w:rsid w:val="007A3649"/>
    <w:rsid w:val="007B1700"/>
    <w:rsid w:val="007B1B9D"/>
    <w:rsid w:val="007B33D1"/>
    <w:rsid w:val="007B3BBB"/>
    <w:rsid w:val="007D0122"/>
    <w:rsid w:val="007D464E"/>
    <w:rsid w:val="007D5C5C"/>
    <w:rsid w:val="007E01D8"/>
    <w:rsid w:val="007E32CC"/>
    <w:rsid w:val="007E4C6E"/>
    <w:rsid w:val="007E659A"/>
    <w:rsid w:val="007F00B6"/>
    <w:rsid w:val="007F2519"/>
    <w:rsid w:val="007F33CF"/>
    <w:rsid w:val="007F74F0"/>
    <w:rsid w:val="00822789"/>
    <w:rsid w:val="0082305A"/>
    <w:rsid w:val="00827F0E"/>
    <w:rsid w:val="00835C95"/>
    <w:rsid w:val="00840BD2"/>
    <w:rsid w:val="00842EA7"/>
    <w:rsid w:val="00845B1C"/>
    <w:rsid w:val="00847128"/>
    <w:rsid w:val="00847CAE"/>
    <w:rsid w:val="0085291C"/>
    <w:rsid w:val="00855ABE"/>
    <w:rsid w:val="00860E91"/>
    <w:rsid w:val="00862C22"/>
    <w:rsid w:val="00873CEC"/>
    <w:rsid w:val="008769F4"/>
    <w:rsid w:val="00881CEA"/>
    <w:rsid w:val="00881F58"/>
    <w:rsid w:val="008934FD"/>
    <w:rsid w:val="008948D2"/>
    <w:rsid w:val="008A4E5F"/>
    <w:rsid w:val="008A597D"/>
    <w:rsid w:val="008A6B50"/>
    <w:rsid w:val="008B287C"/>
    <w:rsid w:val="008C16AB"/>
    <w:rsid w:val="008C5F9B"/>
    <w:rsid w:val="008D5A93"/>
    <w:rsid w:val="008E1334"/>
    <w:rsid w:val="008E149B"/>
    <w:rsid w:val="008E4432"/>
    <w:rsid w:val="008E7203"/>
    <w:rsid w:val="009003F6"/>
    <w:rsid w:val="00903B33"/>
    <w:rsid w:val="0090763E"/>
    <w:rsid w:val="009125CF"/>
    <w:rsid w:val="00914D9E"/>
    <w:rsid w:val="00916F9E"/>
    <w:rsid w:val="009170F7"/>
    <w:rsid w:val="0092373C"/>
    <w:rsid w:val="0092508E"/>
    <w:rsid w:val="0092737B"/>
    <w:rsid w:val="00931681"/>
    <w:rsid w:val="00937D6F"/>
    <w:rsid w:val="00951609"/>
    <w:rsid w:val="00957F75"/>
    <w:rsid w:val="0096632C"/>
    <w:rsid w:val="00971210"/>
    <w:rsid w:val="009836A6"/>
    <w:rsid w:val="009879D0"/>
    <w:rsid w:val="0099556B"/>
    <w:rsid w:val="009A0CF6"/>
    <w:rsid w:val="009B4165"/>
    <w:rsid w:val="009B4FF1"/>
    <w:rsid w:val="009C1BC9"/>
    <w:rsid w:val="009C4BE1"/>
    <w:rsid w:val="009D15BE"/>
    <w:rsid w:val="009D7B62"/>
    <w:rsid w:val="009E039C"/>
    <w:rsid w:val="009E0E3E"/>
    <w:rsid w:val="009E0F10"/>
    <w:rsid w:val="009E2A19"/>
    <w:rsid w:val="009F144F"/>
    <w:rsid w:val="009F1D14"/>
    <w:rsid w:val="00A01EB0"/>
    <w:rsid w:val="00A02A8B"/>
    <w:rsid w:val="00A05D8F"/>
    <w:rsid w:val="00A070DB"/>
    <w:rsid w:val="00A1396A"/>
    <w:rsid w:val="00A24AC3"/>
    <w:rsid w:val="00A37DCF"/>
    <w:rsid w:val="00A45B31"/>
    <w:rsid w:val="00A570DE"/>
    <w:rsid w:val="00A60323"/>
    <w:rsid w:val="00A62F89"/>
    <w:rsid w:val="00A7094C"/>
    <w:rsid w:val="00A77B7C"/>
    <w:rsid w:val="00A8092C"/>
    <w:rsid w:val="00A80B30"/>
    <w:rsid w:val="00A8467F"/>
    <w:rsid w:val="00A95B77"/>
    <w:rsid w:val="00A97D26"/>
    <w:rsid w:val="00AA6615"/>
    <w:rsid w:val="00AB2629"/>
    <w:rsid w:val="00AC051B"/>
    <w:rsid w:val="00AC0B35"/>
    <w:rsid w:val="00AC72A1"/>
    <w:rsid w:val="00AD4B5A"/>
    <w:rsid w:val="00AE2AB7"/>
    <w:rsid w:val="00AE57A3"/>
    <w:rsid w:val="00AF05BD"/>
    <w:rsid w:val="00AF2712"/>
    <w:rsid w:val="00AF5A1B"/>
    <w:rsid w:val="00B00B09"/>
    <w:rsid w:val="00B049CD"/>
    <w:rsid w:val="00B07103"/>
    <w:rsid w:val="00B128C3"/>
    <w:rsid w:val="00B4267D"/>
    <w:rsid w:val="00B431EE"/>
    <w:rsid w:val="00B51011"/>
    <w:rsid w:val="00B51C41"/>
    <w:rsid w:val="00B673F4"/>
    <w:rsid w:val="00B72C02"/>
    <w:rsid w:val="00B82455"/>
    <w:rsid w:val="00B853AC"/>
    <w:rsid w:val="00B87051"/>
    <w:rsid w:val="00B9244A"/>
    <w:rsid w:val="00B92E3B"/>
    <w:rsid w:val="00B93597"/>
    <w:rsid w:val="00BA10A4"/>
    <w:rsid w:val="00BA2B8E"/>
    <w:rsid w:val="00BA6C46"/>
    <w:rsid w:val="00BC6537"/>
    <w:rsid w:val="00BC67DB"/>
    <w:rsid w:val="00BD0538"/>
    <w:rsid w:val="00BD3136"/>
    <w:rsid w:val="00BD427B"/>
    <w:rsid w:val="00BD7201"/>
    <w:rsid w:val="00BE4B0C"/>
    <w:rsid w:val="00BE6805"/>
    <w:rsid w:val="00BF0AB3"/>
    <w:rsid w:val="00BF69D0"/>
    <w:rsid w:val="00BF77B5"/>
    <w:rsid w:val="00BF7ABC"/>
    <w:rsid w:val="00C1189C"/>
    <w:rsid w:val="00C15A5B"/>
    <w:rsid w:val="00C17801"/>
    <w:rsid w:val="00C20188"/>
    <w:rsid w:val="00C201EC"/>
    <w:rsid w:val="00C21C12"/>
    <w:rsid w:val="00C347CD"/>
    <w:rsid w:val="00C430D2"/>
    <w:rsid w:val="00C53129"/>
    <w:rsid w:val="00C5374A"/>
    <w:rsid w:val="00C63CCC"/>
    <w:rsid w:val="00C66DDC"/>
    <w:rsid w:val="00C67DEE"/>
    <w:rsid w:val="00C73E3F"/>
    <w:rsid w:val="00C74B5F"/>
    <w:rsid w:val="00C92D6D"/>
    <w:rsid w:val="00C9418C"/>
    <w:rsid w:val="00C94C96"/>
    <w:rsid w:val="00C954D6"/>
    <w:rsid w:val="00C974A8"/>
    <w:rsid w:val="00CA1EEF"/>
    <w:rsid w:val="00CA3340"/>
    <w:rsid w:val="00CA33C9"/>
    <w:rsid w:val="00CA6CDD"/>
    <w:rsid w:val="00CB3935"/>
    <w:rsid w:val="00CB69DB"/>
    <w:rsid w:val="00CC6B15"/>
    <w:rsid w:val="00CD21D4"/>
    <w:rsid w:val="00CE7814"/>
    <w:rsid w:val="00CF168E"/>
    <w:rsid w:val="00D029D1"/>
    <w:rsid w:val="00D03829"/>
    <w:rsid w:val="00D03FAD"/>
    <w:rsid w:val="00D13B94"/>
    <w:rsid w:val="00D1422B"/>
    <w:rsid w:val="00D155E9"/>
    <w:rsid w:val="00D17152"/>
    <w:rsid w:val="00D3411C"/>
    <w:rsid w:val="00D35098"/>
    <w:rsid w:val="00D37486"/>
    <w:rsid w:val="00D41662"/>
    <w:rsid w:val="00D42958"/>
    <w:rsid w:val="00D50FE1"/>
    <w:rsid w:val="00D525C4"/>
    <w:rsid w:val="00D5529D"/>
    <w:rsid w:val="00D6043F"/>
    <w:rsid w:val="00D61D9F"/>
    <w:rsid w:val="00D75280"/>
    <w:rsid w:val="00D824C7"/>
    <w:rsid w:val="00D82518"/>
    <w:rsid w:val="00D832F9"/>
    <w:rsid w:val="00D856EF"/>
    <w:rsid w:val="00D85D97"/>
    <w:rsid w:val="00D85F1B"/>
    <w:rsid w:val="00D934C9"/>
    <w:rsid w:val="00D93AF9"/>
    <w:rsid w:val="00DA29E1"/>
    <w:rsid w:val="00DA2CBD"/>
    <w:rsid w:val="00DB1AE2"/>
    <w:rsid w:val="00DB3292"/>
    <w:rsid w:val="00DB737A"/>
    <w:rsid w:val="00DC2596"/>
    <w:rsid w:val="00DC4F0C"/>
    <w:rsid w:val="00DC5DA2"/>
    <w:rsid w:val="00DD0ADA"/>
    <w:rsid w:val="00DD13C0"/>
    <w:rsid w:val="00DD223A"/>
    <w:rsid w:val="00DD4530"/>
    <w:rsid w:val="00DD6488"/>
    <w:rsid w:val="00DE1FFA"/>
    <w:rsid w:val="00DE40C0"/>
    <w:rsid w:val="00DF23C6"/>
    <w:rsid w:val="00E00E3A"/>
    <w:rsid w:val="00E0102C"/>
    <w:rsid w:val="00E067B4"/>
    <w:rsid w:val="00E079D9"/>
    <w:rsid w:val="00E1050A"/>
    <w:rsid w:val="00E13FE4"/>
    <w:rsid w:val="00E16EB2"/>
    <w:rsid w:val="00E2028C"/>
    <w:rsid w:val="00E230F5"/>
    <w:rsid w:val="00E23E75"/>
    <w:rsid w:val="00E26F03"/>
    <w:rsid w:val="00E300E9"/>
    <w:rsid w:val="00E31567"/>
    <w:rsid w:val="00E34890"/>
    <w:rsid w:val="00E4014C"/>
    <w:rsid w:val="00E40CB9"/>
    <w:rsid w:val="00E52754"/>
    <w:rsid w:val="00E7179E"/>
    <w:rsid w:val="00E75B64"/>
    <w:rsid w:val="00E83C9D"/>
    <w:rsid w:val="00E91BE5"/>
    <w:rsid w:val="00E97229"/>
    <w:rsid w:val="00E97422"/>
    <w:rsid w:val="00EA0008"/>
    <w:rsid w:val="00EA09DD"/>
    <w:rsid w:val="00EA3679"/>
    <w:rsid w:val="00EC1991"/>
    <w:rsid w:val="00EC2562"/>
    <w:rsid w:val="00EC68CC"/>
    <w:rsid w:val="00EC7463"/>
    <w:rsid w:val="00EC7A7F"/>
    <w:rsid w:val="00EC7DF4"/>
    <w:rsid w:val="00ED239B"/>
    <w:rsid w:val="00ED694C"/>
    <w:rsid w:val="00EE05AC"/>
    <w:rsid w:val="00EF3B97"/>
    <w:rsid w:val="00F004BC"/>
    <w:rsid w:val="00F009E8"/>
    <w:rsid w:val="00F0142C"/>
    <w:rsid w:val="00F05CD3"/>
    <w:rsid w:val="00F05E89"/>
    <w:rsid w:val="00F113A6"/>
    <w:rsid w:val="00F12792"/>
    <w:rsid w:val="00F12FC3"/>
    <w:rsid w:val="00F15816"/>
    <w:rsid w:val="00F2143E"/>
    <w:rsid w:val="00F24784"/>
    <w:rsid w:val="00F26659"/>
    <w:rsid w:val="00F3626E"/>
    <w:rsid w:val="00F42922"/>
    <w:rsid w:val="00F5025B"/>
    <w:rsid w:val="00F53E38"/>
    <w:rsid w:val="00F61B7D"/>
    <w:rsid w:val="00F657D6"/>
    <w:rsid w:val="00F65CB4"/>
    <w:rsid w:val="00F66E01"/>
    <w:rsid w:val="00F70876"/>
    <w:rsid w:val="00F745BF"/>
    <w:rsid w:val="00F83433"/>
    <w:rsid w:val="00F83C81"/>
    <w:rsid w:val="00FA0A22"/>
    <w:rsid w:val="00FA3937"/>
    <w:rsid w:val="00FA7284"/>
    <w:rsid w:val="00FC0E5C"/>
    <w:rsid w:val="00FD464B"/>
    <w:rsid w:val="00FE19D2"/>
    <w:rsid w:val="00FF2CEF"/>
    <w:rsid w:val="00FF6974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6C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58"/>
  </w:style>
  <w:style w:type="paragraph" w:styleId="Footer">
    <w:name w:val="footer"/>
    <w:basedOn w:val="Normal"/>
    <w:link w:val="FooterChar"/>
    <w:uiPriority w:val="99"/>
    <w:unhideWhenUsed/>
    <w:rsid w:val="008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58"/>
  </w:style>
  <w:style w:type="character" w:styleId="FollowedHyperlink">
    <w:name w:val="FollowedHyperlink"/>
    <w:basedOn w:val="DefaultParagraphFont"/>
    <w:uiPriority w:val="99"/>
    <w:semiHidden/>
    <w:unhideWhenUsed/>
    <w:rsid w:val="00503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virginia.edu/university-transit-service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ing.virginia.edu/transportation-and-parking-committee-notes-and-membe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CormickAldermanClosure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ing.virginia.edu/onde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Friestad, Bria (baf9gb)</cp:lastModifiedBy>
  <cp:revision>2</cp:revision>
  <dcterms:created xsi:type="dcterms:W3CDTF">2023-03-13T20:13:00Z</dcterms:created>
  <dcterms:modified xsi:type="dcterms:W3CDTF">2023-03-13T20:13:00Z</dcterms:modified>
</cp:coreProperties>
</file>