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74CD" w14:textId="6BF0AE26" w:rsidR="0959A3C0" w:rsidRDefault="0959A3C0">
      <w:r w:rsidRPr="0959A3C0">
        <w:rPr>
          <w:rFonts w:ascii="Calibri" w:eastAsia="Calibri" w:hAnsi="Calibri" w:cs="Calibri"/>
          <w:b/>
          <w:bCs/>
          <w:sz w:val="26"/>
          <w:szCs w:val="26"/>
          <w:u w:val="single"/>
        </w:rPr>
        <w:t>Transportation and Parking Committee Read-Ahead: September 2023</w:t>
      </w:r>
    </w:p>
    <w:p w14:paraId="552D3115" w14:textId="73C80C80" w:rsidR="0959A3C0" w:rsidRDefault="0959A3C0">
      <w:r w:rsidRPr="0959A3C0">
        <w:rPr>
          <w:rFonts w:ascii="Calibri" w:eastAsia="Calibri" w:hAnsi="Calibri" w:cs="Calibri"/>
          <w:sz w:val="26"/>
          <w:szCs w:val="26"/>
        </w:rPr>
        <w:t xml:space="preserve"> </w:t>
      </w:r>
    </w:p>
    <w:p w14:paraId="71A5A158" w14:textId="6A3CF2C5" w:rsidR="0959A3C0" w:rsidRDefault="0959A3C0">
      <w:r w:rsidRPr="0959A3C0">
        <w:rPr>
          <w:rFonts w:ascii="Calibri" w:eastAsia="Calibri" w:hAnsi="Calibri" w:cs="Calibri"/>
          <w:sz w:val="26"/>
          <w:szCs w:val="26"/>
        </w:rPr>
        <w:t xml:space="preserve">The committee website can be found </w:t>
      </w:r>
      <w:hyperlink r:id="rId5">
        <w:r w:rsidRPr="0959A3C0">
          <w:rPr>
            <w:rStyle w:val="Hyperlink"/>
            <w:rFonts w:ascii="Calibri" w:eastAsia="Calibri" w:hAnsi="Calibri" w:cs="Calibri"/>
            <w:sz w:val="26"/>
            <w:szCs w:val="26"/>
          </w:rPr>
          <w:t>HERE</w:t>
        </w:r>
      </w:hyperlink>
      <w:r w:rsidRPr="0959A3C0">
        <w:rPr>
          <w:rFonts w:ascii="Calibri" w:eastAsia="Calibri" w:hAnsi="Calibri" w:cs="Calibri"/>
          <w:sz w:val="26"/>
          <w:szCs w:val="26"/>
        </w:rPr>
        <w:t>.</w:t>
      </w:r>
    </w:p>
    <w:p w14:paraId="4A7021CE" w14:textId="458B7B55" w:rsidR="0959A3C0" w:rsidRDefault="10E07FA6">
      <w:r w:rsidRPr="10E07FA6">
        <w:rPr>
          <w:rFonts w:ascii="Calibri" w:eastAsia="Calibri" w:hAnsi="Calibri" w:cs="Calibri"/>
          <w:sz w:val="26"/>
          <w:szCs w:val="26"/>
        </w:rPr>
        <w:t xml:space="preserve"> </w:t>
      </w:r>
    </w:p>
    <w:p w14:paraId="3C36468D" w14:textId="6A5101CF" w:rsidR="5A29104C" w:rsidRDefault="5A29104C" w:rsidP="5A29104C">
      <w:pPr>
        <w:rPr>
          <w:u w:val="single"/>
        </w:rPr>
      </w:pPr>
      <w:r w:rsidRPr="5A29104C">
        <w:rPr>
          <w:u w:val="single"/>
        </w:rPr>
        <w:t>Considerations from Collette:</w:t>
      </w:r>
    </w:p>
    <w:p w14:paraId="730C9999" w14:textId="4AB32EB0" w:rsidR="5A29104C" w:rsidRDefault="10E07FA6" w:rsidP="10E07FA6">
      <w:pPr>
        <w:pStyle w:val="ListParagraph"/>
        <w:numPr>
          <w:ilvl w:val="0"/>
          <w:numId w:val="1"/>
        </w:numPr>
      </w:pPr>
      <w:r w:rsidRPr="10E07FA6">
        <w:t xml:space="preserve">Your 2022-23 report raises important questions about the effectiveness of two P&amp;T related policies – </w:t>
      </w:r>
      <w:hyperlink r:id="rId6">
        <w:r w:rsidRPr="10E07FA6">
          <w:rPr>
            <w:rStyle w:val="Hyperlink"/>
          </w:rPr>
          <w:t>PRM-006: Parking Policy for Capital Projects</w:t>
        </w:r>
      </w:hyperlink>
      <w:r w:rsidRPr="10E07FA6">
        <w:t xml:space="preserve"> and </w:t>
      </w:r>
      <w:hyperlink r:id="rId7">
        <w:r w:rsidRPr="10E07FA6">
          <w:rPr>
            <w:rStyle w:val="Hyperlink"/>
          </w:rPr>
          <w:t>PRM-010: Parking Regulations</w:t>
        </w:r>
      </w:hyperlink>
      <w:r w:rsidRPr="10E07FA6">
        <w:t>.</w:t>
      </w:r>
    </w:p>
    <w:p w14:paraId="1291E350" w14:textId="4AD5588E" w:rsidR="5A29104C" w:rsidRDefault="10E07FA6" w:rsidP="10E07FA6">
      <w:pPr>
        <w:pStyle w:val="ListParagraph"/>
        <w:numPr>
          <w:ilvl w:val="0"/>
          <w:numId w:val="1"/>
        </w:numPr>
      </w:pPr>
      <w:r w:rsidRPr="10E07FA6">
        <w:t xml:space="preserve">Rich Kovatch and I had </w:t>
      </w:r>
      <w:proofErr w:type="gramStart"/>
      <w:r w:rsidRPr="10E07FA6">
        <w:t>a number of</w:t>
      </w:r>
      <w:proofErr w:type="gramEnd"/>
      <w:r w:rsidRPr="10E07FA6">
        <w:t xml:space="preserve"> conversations over the years about the capital project policy and our failure to strictly enforce it.  Unfortunately, we just never got around to putting it through a process to re-evaluate it.  I would welcome the T&amp;P Committee’s suggestion to lead through a discussion of how that policy could be revised to better serve the needs of the University, its employees, and students.</w:t>
      </w:r>
    </w:p>
    <w:p w14:paraId="6EE4E2A8" w14:textId="765A642F" w:rsidR="5A29104C" w:rsidRDefault="10E07FA6" w:rsidP="10E07FA6">
      <w:pPr>
        <w:pStyle w:val="ListParagraph"/>
        <w:numPr>
          <w:ilvl w:val="0"/>
          <w:numId w:val="1"/>
        </w:numPr>
      </w:pPr>
      <w:r w:rsidRPr="10E07FA6">
        <w:t>Likewise, the committee could also look at the Parking Regulations policy and make suggestions for its revision.  It looks like it hasn’t been revised (other than for technicalities) in a long time so it certainly is due for re-examination.</w:t>
      </w:r>
    </w:p>
    <w:p w14:paraId="21008282" w14:textId="0F210EAC" w:rsidR="5A29104C" w:rsidRDefault="1FE42975" w:rsidP="10E07FA6">
      <w:pPr>
        <w:pStyle w:val="ListParagraph"/>
        <w:numPr>
          <w:ilvl w:val="0"/>
          <w:numId w:val="1"/>
        </w:numPr>
      </w:pPr>
      <w:r w:rsidRPr="1FE42975">
        <w:t xml:space="preserve">We are </w:t>
      </w:r>
      <w:proofErr w:type="gramStart"/>
      <w:r w:rsidRPr="1FE42975">
        <w:t>in the midst of</w:t>
      </w:r>
      <w:proofErr w:type="gramEnd"/>
      <w:r w:rsidRPr="1FE42975">
        <w:t xml:space="preserve"> the planning for a 1,200+ car garage at the Fontaine Research Park and will shortly begin planning for a 1,000+ car garage near the intersection of </w:t>
      </w:r>
      <w:proofErr w:type="spellStart"/>
      <w:r w:rsidRPr="1FE42975">
        <w:t>Copeley</w:t>
      </w:r>
      <w:proofErr w:type="spellEnd"/>
      <w:r w:rsidRPr="1FE42975">
        <w:t xml:space="preserve"> Road and Massie Road.</w:t>
      </w:r>
    </w:p>
    <w:p w14:paraId="3012E0CA" w14:textId="25FAF9B8" w:rsidR="10E07FA6" w:rsidRDefault="10E07FA6" w:rsidP="10E07FA6">
      <w:pPr>
        <w:rPr>
          <w:rFonts w:ascii="Calibri" w:eastAsia="Calibri" w:hAnsi="Calibri" w:cs="Calibri"/>
          <w:sz w:val="26"/>
          <w:szCs w:val="26"/>
          <w:u w:val="single"/>
        </w:rPr>
      </w:pPr>
    </w:p>
    <w:p w14:paraId="1C04E9F1" w14:textId="7D0A2F57" w:rsidR="0959A3C0" w:rsidRDefault="10E07FA6" w:rsidP="61308628">
      <w:pPr>
        <w:rPr>
          <w:rFonts w:ascii="Calibri" w:eastAsia="Calibri" w:hAnsi="Calibri" w:cs="Calibri"/>
          <w:sz w:val="26"/>
          <w:szCs w:val="26"/>
          <w:u w:val="single"/>
        </w:rPr>
      </w:pPr>
      <w:r w:rsidRPr="10E07FA6">
        <w:rPr>
          <w:rFonts w:ascii="Calibri" w:eastAsia="Calibri" w:hAnsi="Calibri" w:cs="Calibri"/>
          <w:sz w:val="26"/>
          <w:szCs w:val="26"/>
          <w:u w:val="single"/>
        </w:rPr>
        <w:t>Changes to UTS route service beginning October 4:</w:t>
      </w:r>
    </w:p>
    <w:p w14:paraId="01B5D188" w14:textId="43A365D2" w:rsidR="10E07FA6" w:rsidRDefault="10E07FA6">
      <w:r w:rsidRPr="10E07FA6">
        <w:rPr>
          <w:rFonts w:ascii="Calibri" w:eastAsia="Calibri" w:hAnsi="Calibri" w:cs="Calibri"/>
          <w:sz w:val="26"/>
          <w:szCs w:val="26"/>
        </w:rPr>
        <w:t xml:space="preserve">2023/2024 University Transit Service (UTS) overview can be found </w:t>
      </w:r>
      <w:hyperlink r:id="rId8">
        <w:r w:rsidRPr="10E07FA6">
          <w:rPr>
            <w:rStyle w:val="Hyperlink"/>
            <w:rFonts w:ascii="Calibri" w:eastAsia="Calibri" w:hAnsi="Calibri" w:cs="Calibri"/>
            <w:sz w:val="26"/>
            <w:szCs w:val="26"/>
          </w:rPr>
          <w:t>HERE</w:t>
        </w:r>
      </w:hyperlink>
      <w:r w:rsidRPr="10E07FA6">
        <w:rPr>
          <w:rFonts w:ascii="Calibri" w:eastAsia="Calibri" w:hAnsi="Calibri" w:cs="Calibri"/>
          <w:sz w:val="26"/>
          <w:szCs w:val="26"/>
        </w:rPr>
        <w:t>.</w:t>
      </w:r>
    </w:p>
    <w:p w14:paraId="47A9C7DF" w14:textId="509D2767" w:rsidR="10E07FA6" w:rsidRDefault="10E07FA6" w:rsidP="10E07FA6">
      <w:pPr>
        <w:rPr>
          <w:rFonts w:ascii="Calibri" w:eastAsia="Calibri" w:hAnsi="Calibri" w:cs="Calibri"/>
          <w:sz w:val="26"/>
          <w:szCs w:val="26"/>
          <w:u w:val="single"/>
        </w:rPr>
      </w:pPr>
    </w:p>
    <w:p w14:paraId="6B6B8F35" w14:textId="1DF854F1" w:rsidR="61308628" w:rsidRDefault="10E07FA6" w:rsidP="61308628">
      <w:pPr>
        <w:rPr>
          <w:rFonts w:ascii="Calibri" w:eastAsia="Calibri" w:hAnsi="Calibri" w:cs="Calibri"/>
          <w:sz w:val="26"/>
          <w:szCs w:val="26"/>
        </w:rPr>
      </w:pPr>
      <w:r w:rsidRPr="10E07FA6">
        <w:rPr>
          <w:rFonts w:ascii="Franklin Gothic Book" w:eastAsia="Franklin Gothic Book" w:hAnsi="Franklin Gothic Book" w:cs="Franklin Gothic Book"/>
        </w:rPr>
        <w:t>Due to improved staffing levels, UTS will make a few expansions to the service package after Fall Break.</w:t>
      </w:r>
    </w:p>
    <w:p w14:paraId="705C65AF" w14:textId="1FCFEE1C" w:rsidR="61308628" w:rsidRDefault="61308628">
      <w:r w:rsidRPr="61308628">
        <w:rPr>
          <w:rFonts w:ascii="Franklin Gothic Book" w:eastAsia="Franklin Gothic Book" w:hAnsi="Franklin Gothic Book" w:cs="Franklin Gothic Book"/>
        </w:rPr>
        <w:t xml:space="preserve"> </w:t>
      </w:r>
    </w:p>
    <w:p w14:paraId="45FFD8B3" w14:textId="68738E7C" w:rsidR="61308628" w:rsidRDefault="49472FDE" w:rsidP="49472FDE">
      <w:pPr>
        <w:pStyle w:val="ListParagraph"/>
        <w:numPr>
          <w:ilvl w:val="0"/>
          <w:numId w:val="2"/>
        </w:numPr>
        <w:tabs>
          <w:tab w:val="left" w:pos="720"/>
        </w:tabs>
        <w:spacing w:line="259" w:lineRule="auto"/>
        <w:rPr>
          <w:rFonts w:ascii="Franklin Gothic Book" w:eastAsia="Franklin Gothic Book" w:hAnsi="Franklin Gothic Book" w:cs="Franklin Gothic Book"/>
        </w:rPr>
      </w:pPr>
      <w:r w:rsidRPr="49472FDE">
        <w:rPr>
          <w:rFonts w:ascii="Franklin Gothic Book" w:eastAsia="Franklin Gothic Book" w:hAnsi="Franklin Gothic Book" w:cs="Franklin Gothic Book"/>
        </w:rPr>
        <w:t xml:space="preserve">Improved/increased service on </w:t>
      </w:r>
      <w:hyperlink r:id="rId9">
        <w:r w:rsidRPr="49472FDE">
          <w:rPr>
            <w:rStyle w:val="Hyperlink"/>
            <w:rFonts w:ascii="Franklin Gothic Book" w:eastAsia="Franklin Gothic Book" w:hAnsi="Franklin Gothic Book" w:cs="Franklin Gothic Book"/>
          </w:rPr>
          <w:t>Green Line</w:t>
        </w:r>
      </w:hyperlink>
      <w:r w:rsidRPr="49472FDE">
        <w:rPr>
          <w:rFonts w:ascii="Franklin Gothic Book" w:eastAsia="Franklin Gothic Book" w:hAnsi="Franklin Gothic Book" w:cs="Franklin Gothic Book"/>
        </w:rPr>
        <w:t xml:space="preserve"> from 6:00 PM thru 10:00 PM. Frequency improved from 30 minutes to 20 minutes, to match Green Line service from 7:30 AM thru 6:00 PM (20 minutes).</w:t>
      </w:r>
    </w:p>
    <w:p w14:paraId="5BE5214A" w14:textId="46C5D46F" w:rsidR="61308628" w:rsidRDefault="49472FDE" w:rsidP="49472FDE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Franklin Gothic Book" w:eastAsia="Franklin Gothic Book" w:hAnsi="Franklin Gothic Book" w:cs="Franklin Gothic Book"/>
        </w:rPr>
      </w:pPr>
      <w:r w:rsidRPr="49472FDE">
        <w:rPr>
          <w:rFonts w:ascii="Franklin Gothic Book" w:eastAsia="Franklin Gothic Book" w:hAnsi="Franklin Gothic Book" w:cs="Franklin Gothic Book"/>
        </w:rPr>
        <w:t xml:space="preserve">Improved/increased service on </w:t>
      </w:r>
      <w:hyperlink r:id="rId10">
        <w:r w:rsidRPr="49472FDE">
          <w:rPr>
            <w:rStyle w:val="Hyperlink"/>
            <w:rFonts w:ascii="Franklin Gothic Book" w:eastAsia="Franklin Gothic Book" w:hAnsi="Franklin Gothic Book" w:cs="Franklin Gothic Book"/>
          </w:rPr>
          <w:t>Night Pilot</w:t>
        </w:r>
      </w:hyperlink>
      <w:r w:rsidRPr="49472FDE">
        <w:rPr>
          <w:rFonts w:ascii="Franklin Gothic Book" w:eastAsia="Franklin Gothic Book" w:hAnsi="Franklin Gothic Book" w:cs="Franklin Gothic Book"/>
        </w:rPr>
        <w:t xml:space="preserve"> from 10:00 PM thru 2:00 AM on Thursday, Friday, and Saturday nights. Frequency improved from 20 minutes to 15 minutes on these nights.</w:t>
      </w:r>
    </w:p>
    <w:p w14:paraId="4C5B6DCE" w14:textId="237A7BBA" w:rsidR="61308628" w:rsidRDefault="49472FDE" w:rsidP="49472FDE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Franklin Gothic Book" w:eastAsia="Franklin Gothic Book" w:hAnsi="Franklin Gothic Book" w:cs="Franklin Gothic Book"/>
        </w:rPr>
      </w:pPr>
      <w:r w:rsidRPr="49472FDE">
        <w:rPr>
          <w:rFonts w:ascii="Franklin Gothic Book" w:eastAsia="Franklin Gothic Book" w:hAnsi="Franklin Gothic Book" w:cs="Franklin Gothic Book"/>
        </w:rPr>
        <w:t xml:space="preserve">Improved/increased service on </w:t>
      </w:r>
      <w:hyperlink r:id="rId11">
        <w:r w:rsidRPr="49472FDE">
          <w:rPr>
            <w:rStyle w:val="Hyperlink"/>
            <w:rFonts w:ascii="Franklin Gothic Book" w:eastAsia="Franklin Gothic Book" w:hAnsi="Franklin Gothic Book" w:cs="Franklin Gothic Book"/>
          </w:rPr>
          <w:t>Orange Line</w:t>
        </w:r>
      </w:hyperlink>
      <w:r w:rsidRPr="49472FDE">
        <w:rPr>
          <w:rFonts w:ascii="Franklin Gothic Book" w:eastAsia="Franklin Gothic Book" w:hAnsi="Franklin Gothic Book" w:cs="Franklin Gothic Book"/>
        </w:rPr>
        <w:t xml:space="preserve"> from 7:30 AM thru 6:00 PM. Frequency improved from 15 minutes to 10 minutes.</w:t>
      </w:r>
    </w:p>
    <w:p w14:paraId="6F0607A5" w14:textId="2D7EC3C7" w:rsidR="61308628" w:rsidRDefault="61308628" w:rsidP="61308628">
      <w:pPr>
        <w:tabs>
          <w:tab w:val="left" w:pos="0"/>
          <w:tab w:val="left" w:pos="720"/>
        </w:tabs>
      </w:pPr>
      <w:r w:rsidRPr="61308628">
        <w:rPr>
          <w:rFonts w:ascii="Franklin Gothic Book" w:eastAsia="Franklin Gothic Book" w:hAnsi="Franklin Gothic Book" w:cs="Franklin Gothic Book"/>
        </w:rPr>
        <w:t xml:space="preserve"> </w:t>
      </w:r>
    </w:p>
    <w:p w14:paraId="0F33599A" w14:textId="452B90CD" w:rsidR="61308628" w:rsidRDefault="61308628" w:rsidP="61308628">
      <w:pPr>
        <w:rPr>
          <w:rFonts w:ascii="Calibri" w:eastAsia="Calibri" w:hAnsi="Calibri" w:cs="Calibri"/>
          <w:sz w:val="26"/>
          <w:szCs w:val="26"/>
        </w:rPr>
      </w:pPr>
      <w:r w:rsidRPr="61308628">
        <w:rPr>
          <w:rFonts w:ascii="Calibri" w:eastAsia="Calibri" w:hAnsi="Calibri" w:cs="Calibri"/>
          <w:sz w:val="26"/>
          <w:szCs w:val="26"/>
        </w:rPr>
        <w:t>Potential for future increases or enhancements to service will be considered in Fall 2023 to potentially take effect for Spring 2024 (start date: January 17, 2024).</w:t>
      </w:r>
    </w:p>
    <w:p w14:paraId="31D71E75" w14:textId="5135816C" w:rsidR="61308628" w:rsidRDefault="61308628" w:rsidP="61308628">
      <w:pPr>
        <w:rPr>
          <w:rFonts w:ascii="Calibri" w:eastAsia="Calibri" w:hAnsi="Calibri" w:cs="Calibri"/>
          <w:sz w:val="26"/>
          <w:szCs w:val="26"/>
        </w:rPr>
      </w:pPr>
    </w:p>
    <w:p w14:paraId="3B838599" w14:textId="21FA2577" w:rsidR="00980BD1" w:rsidRDefault="1FE42975" w:rsidP="1FE42975">
      <w:pPr>
        <w:rPr>
          <w:u w:val="single"/>
        </w:rPr>
      </w:pPr>
      <w:r w:rsidRPr="1FE42975">
        <w:rPr>
          <w:u w:val="single"/>
        </w:rPr>
        <w:t>Construction Updates:</w:t>
      </w:r>
    </w:p>
    <w:p w14:paraId="417E07DC" w14:textId="5ABEC46B" w:rsidR="00A9637E" w:rsidRDefault="00000000">
      <w:hyperlink r:id="rId12">
        <w:r w:rsidR="1FE42975" w:rsidRPr="1FE42975">
          <w:rPr>
            <w:rStyle w:val="Hyperlink"/>
          </w:rPr>
          <w:t>https://www.fm.virginia.edu/resources/constructionalerts.html</w:t>
        </w:r>
      </w:hyperlink>
    </w:p>
    <w:sectPr w:rsidR="00A9637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578"/>
    <w:multiLevelType w:val="hybridMultilevel"/>
    <w:tmpl w:val="556C7268"/>
    <w:lvl w:ilvl="0" w:tplc="76D2F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A2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4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83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C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4E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48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8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43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3674"/>
    <w:multiLevelType w:val="hybridMultilevel"/>
    <w:tmpl w:val="0FEAD214"/>
    <w:lvl w:ilvl="0" w:tplc="FDAC525C">
      <w:start w:val="1"/>
      <w:numFmt w:val="decimal"/>
      <w:lvlText w:val="%1."/>
      <w:lvlJc w:val="left"/>
      <w:pPr>
        <w:ind w:left="720" w:hanging="360"/>
      </w:pPr>
    </w:lvl>
    <w:lvl w:ilvl="1" w:tplc="F970D3DE">
      <w:start w:val="1"/>
      <w:numFmt w:val="lowerLetter"/>
      <w:lvlText w:val="%2."/>
      <w:lvlJc w:val="left"/>
      <w:pPr>
        <w:ind w:left="1440" w:hanging="360"/>
      </w:pPr>
    </w:lvl>
    <w:lvl w:ilvl="2" w:tplc="7BAC05B2">
      <w:start w:val="1"/>
      <w:numFmt w:val="lowerRoman"/>
      <w:lvlText w:val="%3."/>
      <w:lvlJc w:val="right"/>
      <w:pPr>
        <w:ind w:left="2160" w:hanging="180"/>
      </w:pPr>
    </w:lvl>
    <w:lvl w:ilvl="3" w:tplc="D0E43A02">
      <w:start w:val="1"/>
      <w:numFmt w:val="decimal"/>
      <w:lvlText w:val="%4."/>
      <w:lvlJc w:val="left"/>
      <w:pPr>
        <w:ind w:left="2880" w:hanging="360"/>
      </w:pPr>
    </w:lvl>
    <w:lvl w:ilvl="4" w:tplc="F18626F8">
      <w:start w:val="1"/>
      <w:numFmt w:val="lowerLetter"/>
      <w:lvlText w:val="%5."/>
      <w:lvlJc w:val="left"/>
      <w:pPr>
        <w:ind w:left="3600" w:hanging="360"/>
      </w:pPr>
    </w:lvl>
    <w:lvl w:ilvl="5" w:tplc="7C987590">
      <w:start w:val="1"/>
      <w:numFmt w:val="lowerRoman"/>
      <w:lvlText w:val="%6."/>
      <w:lvlJc w:val="right"/>
      <w:pPr>
        <w:ind w:left="4320" w:hanging="180"/>
      </w:pPr>
    </w:lvl>
    <w:lvl w:ilvl="6" w:tplc="76BEF488">
      <w:start w:val="1"/>
      <w:numFmt w:val="decimal"/>
      <w:lvlText w:val="%7."/>
      <w:lvlJc w:val="left"/>
      <w:pPr>
        <w:ind w:left="5040" w:hanging="360"/>
      </w:pPr>
    </w:lvl>
    <w:lvl w:ilvl="7" w:tplc="A82E7100">
      <w:start w:val="1"/>
      <w:numFmt w:val="lowerLetter"/>
      <w:lvlText w:val="%8."/>
      <w:lvlJc w:val="left"/>
      <w:pPr>
        <w:ind w:left="5760" w:hanging="360"/>
      </w:pPr>
    </w:lvl>
    <w:lvl w:ilvl="8" w:tplc="6A2ED43E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4669">
    <w:abstractNumId w:val="0"/>
  </w:num>
  <w:num w:numId="2" w16cid:durableId="19018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9718F"/>
    <w:rsid w:val="00980BD1"/>
    <w:rsid w:val="00A9637E"/>
    <w:rsid w:val="00D1010D"/>
    <w:rsid w:val="00EE6E42"/>
    <w:rsid w:val="0959A3C0"/>
    <w:rsid w:val="10E07FA6"/>
    <w:rsid w:val="1FE42975"/>
    <w:rsid w:val="49472FDE"/>
    <w:rsid w:val="5A29104C"/>
    <w:rsid w:val="6130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6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virginia.edu/university-transit-service-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vapolicy.virginia.edu/policy/PRM-010" TargetMode="External"/><Relationship Id="rId12" Type="http://schemas.openxmlformats.org/officeDocument/2006/relationships/hyperlink" Target="https://www.fm.virginia.edu/resources/constructionale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apolicy.virginia.edu/policy/PRM-006" TargetMode="External"/><Relationship Id="rId11" Type="http://schemas.openxmlformats.org/officeDocument/2006/relationships/hyperlink" Target="https://parking.virginia.edu/system/files/Orange%20Line.pdf" TargetMode="External"/><Relationship Id="rId5" Type="http://schemas.openxmlformats.org/officeDocument/2006/relationships/hyperlink" Target="https://parking.virginia.edu/transportation-and-parking-committee-notes-and-membership" TargetMode="External"/><Relationship Id="rId10" Type="http://schemas.openxmlformats.org/officeDocument/2006/relationships/hyperlink" Target="https://parking.virginia.edu/system/files/Night%20Pilo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king.virginia.edu/system/files/Green%20Line%20Fall%20%2721%20Wkn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University of Virginia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Friestad, Bria (baf9gb)</cp:lastModifiedBy>
  <cp:revision>2</cp:revision>
  <dcterms:created xsi:type="dcterms:W3CDTF">2023-09-28T15:46:00Z</dcterms:created>
  <dcterms:modified xsi:type="dcterms:W3CDTF">2023-09-28T15:46:00Z</dcterms:modified>
</cp:coreProperties>
</file>